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9" w:rsidRDefault="00F914A1" w:rsidP="00F914A1">
      <w:pPr>
        <w:tabs>
          <w:tab w:val="center" w:pos="4819"/>
          <w:tab w:val="right" w:pos="9638"/>
        </w:tabs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7EC4A12A" wp14:editId="5867C144">
            <wp:extent cx="5810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9" w:rsidRDefault="00F914A1">
      <w:pPr>
        <w:widowControl w:val="0"/>
        <w:overflowPunct w:val="0"/>
        <w:jc w:val="center"/>
        <w:rPr>
          <w:b/>
          <w:sz w:val="28"/>
        </w:rPr>
      </w:pPr>
      <w:r>
        <w:rPr>
          <w:b/>
          <w:sz w:val="28"/>
        </w:rPr>
        <w:t>KAIŠIADORIŲ RAJONO SAVIVALDYBĖS TARYBA</w:t>
      </w:r>
    </w:p>
    <w:p w:rsidR="00840119" w:rsidRDefault="00840119">
      <w:pPr>
        <w:tabs>
          <w:tab w:val="center" w:pos="4819"/>
          <w:tab w:val="right" w:pos="9638"/>
        </w:tabs>
        <w:rPr>
          <w:b/>
          <w:szCs w:val="24"/>
        </w:rPr>
      </w:pPr>
    </w:p>
    <w:p w:rsidR="00840119" w:rsidRDefault="00F914A1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b/>
          <w:bCs/>
          <w:szCs w:val="24"/>
        </w:rPr>
        <w:t>SPRENDIMAS</w:t>
      </w:r>
    </w:p>
    <w:p w:rsidR="00840119" w:rsidRDefault="00F914A1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DĖL KRUONIO KULTŪROS CENTRO NUOSTATŲ PATVIRTINIMO</w:t>
      </w:r>
    </w:p>
    <w:p w:rsidR="00840119" w:rsidRDefault="00840119">
      <w:pPr>
        <w:widowControl w:val="0"/>
        <w:overflowPunct w:val="0"/>
        <w:rPr>
          <w:sz w:val="20"/>
        </w:rPr>
      </w:pPr>
    </w:p>
    <w:p w:rsidR="00840119" w:rsidRDefault="00F914A1">
      <w:pPr>
        <w:keepNext/>
        <w:widowControl w:val="0"/>
        <w:overflowPunct w:val="0"/>
        <w:jc w:val="center"/>
        <w:rPr>
          <w:bCs/>
        </w:rPr>
      </w:pPr>
      <w:r>
        <w:t>2020 m. spalio 29 d. Nr. V17E-274</w:t>
      </w:r>
    </w:p>
    <w:p w:rsidR="00840119" w:rsidRDefault="00F914A1">
      <w:pPr>
        <w:keepNext/>
        <w:overflowPunct w:val="0"/>
        <w:ind w:hanging="284"/>
        <w:jc w:val="center"/>
        <w:outlineLvl w:val="2"/>
        <w:rPr>
          <w:b/>
          <w:bCs/>
        </w:rPr>
      </w:pPr>
      <w:r>
        <w:t>Kaišiadorys</w:t>
      </w:r>
    </w:p>
    <w:p w:rsidR="00840119" w:rsidRDefault="00840119">
      <w:pPr>
        <w:widowControl w:val="0"/>
        <w:overflowPunct w:val="0"/>
      </w:pPr>
    </w:p>
    <w:p w:rsidR="00840119" w:rsidRDefault="00840119">
      <w:pPr>
        <w:widowControl w:val="0"/>
        <w:overflowPunct w:val="0"/>
      </w:pPr>
    </w:p>
    <w:p w:rsidR="00840119" w:rsidRDefault="00F914A1">
      <w:pPr>
        <w:widowControl w:val="0"/>
        <w:overflowPunct w:val="0"/>
        <w:spacing w:line="360" w:lineRule="auto"/>
        <w:ind w:firstLine="851"/>
        <w:jc w:val="both"/>
      </w:pPr>
      <w:r>
        <w:rPr>
          <w:szCs w:val="24"/>
        </w:rPr>
        <w:t xml:space="preserve">Vadovaudamasi </w:t>
      </w:r>
      <w:r>
        <w:t xml:space="preserve">Lietuvos Respublikos </w:t>
      </w:r>
      <w:r>
        <w:rPr>
          <w:szCs w:val="24"/>
        </w:rPr>
        <w:t xml:space="preserve">civilinio kodekso 2.46 ir 2.47 straipsniais, Lietuvos Respublikos </w:t>
      </w:r>
      <w:r>
        <w:t>vietos savivaldos įstatymo 18 straipsnio 1 dalimi, Lietuvos Respublikos biudžetinių įstaigų įstatymo 4 straipsnio 3 dalies 1 punktu ir 6 straipsniu,</w:t>
      </w:r>
      <w:r>
        <w:rPr>
          <w:szCs w:val="24"/>
        </w:rPr>
        <w:t xml:space="preserve"> Lietuvos Respublikos kultūros centrų įstatym</w:t>
      </w:r>
      <w:r>
        <w:rPr>
          <w:iCs/>
          <w:szCs w:val="24"/>
        </w:rPr>
        <w:t xml:space="preserve">u, </w:t>
      </w:r>
      <w:r>
        <w:rPr>
          <w:szCs w:val="24"/>
        </w:rPr>
        <w:t>Centralizuoto viešojo sektoriaus subjektų buhalterinės apska</w:t>
      </w:r>
      <w:r>
        <w:rPr>
          <w:szCs w:val="24"/>
        </w:rPr>
        <w:t>itos organizavimo tvarkos aprašu, patvirtintu Lietuvos Respublikos Vyriausybės 2018 m. gegužės 23 d. nutarimu Nr. 488 „Dėl Centralizuoto viešojo sektoriaus subjektų buhalterinės apskaitos organizavimo tvarkos aprašo patvirtinimo“, ir</w:t>
      </w:r>
      <w:r>
        <w:rPr>
          <w:sz w:val="20"/>
        </w:rPr>
        <w:t xml:space="preserve"> </w:t>
      </w:r>
      <w:r>
        <w:rPr>
          <w:szCs w:val="24"/>
        </w:rPr>
        <w:t>Kaišiadorių rajono sav</w:t>
      </w:r>
      <w:r>
        <w:rPr>
          <w:szCs w:val="24"/>
        </w:rPr>
        <w:t>ivaldybės tarybos 2019 m. gruodžio 19 d. sprendimo Nr. V17-297 „Dėl Kaišiadorių rajono savivaldybės biudžetinių įstaigų centralizuoto buhalterinės apskaitos tvarkymo“ 1 punktu,</w:t>
      </w:r>
      <w:r>
        <w:rPr>
          <w:iCs/>
          <w:szCs w:val="24"/>
        </w:rPr>
        <w:t xml:space="preserve"> Kaišiadorių rajono savivaldybės taryba n u s p r e n d ž i a:</w:t>
      </w:r>
    </w:p>
    <w:p w:rsidR="00840119" w:rsidRDefault="00F914A1">
      <w:pPr>
        <w:overflowPunct w:val="0"/>
        <w:spacing w:line="360" w:lineRule="auto"/>
        <w:ind w:firstLine="851"/>
        <w:jc w:val="both"/>
      </w:pPr>
      <w:r>
        <w:t>1</w:t>
      </w:r>
      <w:r>
        <w:t>. Patvirtint</w:t>
      </w:r>
      <w:r>
        <w:t>i Kruonio kultūros centro nuostatus (pridedama).</w:t>
      </w:r>
    </w:p>
    <w:p w:rsidR="00840119" w:rsidRDefault="00F914A1">
      <w:pPr>
        <w:overflowPunct w:val="0"/>
        <w:spacing w:line="360" w:lineRule="auto"/>
        <w:ind w:firstLine="851"/>
        <w:jc w:val="both"/>
      </w:pPr>
      <w:r>
        <w:t>2</w:t>
      </w:r>
      <w:r>
        <w:t>. Įpareigoti Kruonio kultūros centro direktorę Daivą Mockuvienę, jos nesant – pavaduojantį asmenį, teisės aktų nustatyta tvarka ir terminais įregistruoti Kruonio kultūros centro nuostatus Juridinių asme</w:t>
      </w:r>
      <w:r>
        <w:t>nų registre.</w:t>
      </w:r>
    </w:p>
    <w:p w:rsidR="00840119" w:rsidRDefault="00F914A1">
      <w:pPr>
        <w:spacing w:line="360" w:lineRule="auto"/>
        <w:ind w:firstLine="851"/>
        <w:jc w:val="both"/>
        <w:rPr>
          <w:szCs w:val="24"/>
          <w:lang w:eastAsia="lt-LT"/>
        </w:rPr>
      </w:pPr>
      <w:r>
        <w:t>3</w:t>
      </w:r>
      <w:r>
        <w:t xml:space="preserve">. </w:t>
      </w:r>
      <w:r>
        <w:rPr>
          <w:szCs w:val="24"/>
          <w:lang w:eastAsia="lt-LT"/>
        </w:rPr>
        <w:t>Nustatyti, kad šio sprendimo 1 punkte nurodyti nuostatai įsigalioja nuo jų įregistravimo Juridinių asmenų registre dienos.</w:t>
      </w:r>
    </w:p>
    <w:p w:rsidR="00840119" w:rsidRDefault="00F914A1">
      <w:pPr>
        <w:overflowPunct w:val="0"/>
        <w:spacing w:line="360" w:lineRule="auto"/>
        <w:ind w:firstLine="851"/>
        <w:jc w:val="both"/>
        <w:rPr>
          <w:szCs w:val="24"/>
        </w:rPr>
      </w:pPr>
      <w:r>
        <w:t>4</w:t>
      </w:r>
      <w:r>
        <w:t xml:space="preserve">. </w:t>
      </w:r>
      <w:r>
        <w:rPr>
          <w:szCs w:val="24"/>
        </w:rPr>
        <w:t xml:space="preserve">Pripažinti netekusiu galios Kaišiadorių rajono savivaldybės tarybos 2019 m. rugpjūčio 29 d. sprendimą Nr. </w:t>
      </w:r>
      <w:r>
        <w:rPr>
          <w:szCs w:val="24"/>
        </w:rPr>
        <w:t>V17-213 „Dėl Kruonio kultūros centro nuostatų patvirtinimo“, įregistravus naujus nuostatus Juridinių asmenų registre.</w:t>
      </w:r>
    </w:p>
    <w:p w:rsidR="00840119" w:rsidRDefault="00F914A1">
      <w:pPr>
        <w:overflowPunct w:val="0"/>
        <w:ind w:firstLine="851"/>
        <w:jc w:val="both"/>
        <w:rPr>
          <w:szCs w:val="24"/>
        </w:rPr>
      </w:pPr>
    </w:p>
    <w:p w:rsidR="00840119" w:rsidRDefault="00F914A1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per vieną mėnesį nuo jo įsigaliojimo dienos gali būti skundžiamas Lietuvos administracinių ginčų komisijos Kauno apygardos</w:t>
      </w:r>
      <w:r>
        <w:rPr>
          <w:szCs w:val="24"/>
          <w:lang w:eastAsia="lt-LT"/>
        </w:rPr>
        <w:t xml:space="preserve"> skyriui (Laisvės al. 36, Kaunas) Lietuvos Respublikos ikiteisminio administracinių ginčų nagrinėjimo tvarkos įstatymo nustatyta tvarka arba Regionų apygardos administracinio teismo Kauno rūmams (A. Mickevičiaus g. 8A, Kaunas) Lietuvos Respublikos administ</w:t>
      </w:r>
      <w:r>
        <w:rPr>
          <w:szCs w:val="24"/>
          <w:lang w:eastAsia="lt-LT"/>
        </w:rPr>
        <w:t>racinių bylų teisenos įstatymo nustatyta tvarka.</w:t>
      </w:r>
    </w:p>
    <w:p w:rsidR="00F914A1" w:rsidRDefault="00F914A1" w:rsidP="00F914A1">
      <w:pPr>
        <w:widowControl w:val="0"/>
        <w:overflowPunct w:val="0"/>
        <w:ind w:right="142"/>
      </w:pPr>
    </w:p>
    <w:p w:rsidR="00F914A1" w:rsidRDefault="00F914A1" w:rsidP="00F914A1">
      <w:pPr>
        <w:widowControl w:val="0"/>
        <w:overflowPunct w:val="0"/>
        <w:ind w:right="142"/>
      </w:pPr>
    </w:p>
    <w:p w:rsidR="00F914A1" w:rsidRDefault="00F914A1" w:rsidP="00F914A1">
      <w:pPr>
        <w:widowControl w:val="0"/>
        <w:overflowPunct w:val="0"/>
        <w:ind w:right="142"/>
      </w:pPr>
    </w:p>
    <w:p w:rsidR="00840119" w:rsidRDefault="00F914A1" w:rsidP="00F914A1">
      <w:pPr>
        <w:widowControl w:val="0"/>
        <w:overflowPunct w:val="0"/>
        <w:ind w:right="142"/>
        <w:rPr>
          <w:szCs w:val="24"/>
        </w:rPr>
      </w:pPr>
      <w:proofErr w:type="spellStart"/>
      <w:r>
        <w:rPr>
          <w:szCs w:val="24"/>
          <w:lang w:val="en-US"/>
        </w:rPr>
        <w:t>Savivaldybės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meras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                                                                           </w:t>
      </w:r>
      <w:proofErr w:type="spellStart"/>
      <w:r>
        <w:rPr>
          <w:szCs w:val="24"/>
          <w:lang w:val="en-US"/>
        </w:rPr>
        <w:t>Vytenis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Tomkus</w:t>
      </w:r>
      <w:proofErr w:type="spellEnd"/>
    </w:p>
    <w:p w:rsidR="00F914A1" w:rsidRDefault="00F914A1">
      <w:pPr>
        <w:keepNext/>
        <w:widowControl w:val="0"/>
        <w:overflowPunct w:val="0"/>
        <w:spacing w:line="240" w:lineRule="atLeast"/>
        <w:ind w:left="266" w:firstLine="5760"/>
        <w:jc w:val="both"/>
        <w:outlineLvl w:val="1"/>
        <w:sectPr w:rsidR="00F914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454" w:left="1418" w:header="340" w:footer="340" w:gutter="0"/>
          <w:pgNumType w:start="1"/>
          <w:cols w:space="1296"/>
          <w:titlePg/>
          <w:docGrid w:linePitch="360"/>
        </w:sectPr>
      </w:pPr>
    </w:p>
    <w:p w:rsidR="00840119" w:rsidRDefault="00F914A1" w:rsidP="00F914A1">
      <w:pPr>
        <w:keepNext/>
        <w:widowControl w:val="0"/>
        <w:overflowPunct w:val="0"/>
        <w:spacing w:line="240" w:lineRule="atLeast"/>
        <w:ind w:left="266" w:firstLine="5121"/>
        <w:jc w:val="both"/>
        <w:outlineLvl w:val="1"/>
        <w:rPr>
          <w:szCs w:val="24"/>
        </w:rPr>
      </w:pPr>
      <w:r>
        <w:rPr>
          <w:szCs w:val="24"/>
        </w:rPr>
        <w:lastRenderedPageBreak/>
        <w:t>PATVIRTINTA</w:t>
      </w:r>
    </w:p>
    <w:p w:rsidR="00840119" w:rsidRDefault="00F914A1" w:rsidP="00F914A1">
      <w:pPr>
        <w:keepNext/>
        <w:widowControl w:val="0"/>
        <w:overflowPunct w:val="0"/>
        <w:spacing w:line="240" w:lineRule="atLeast"/>
        <w:ind w:left="266" w:firstLine="5121"/>
        <w:jc w:val="both"/>
        <w:outlineLvl w:val="1"/>
        <w:rPr>
          <w:szCs w:val="24"/>
        </w:rPr>
      </w:pPr>
      <w:r>
        <w:rPr>
          <w:szCs w:val="24"/>
        </w:rPr>
        <w:t>Kaišiadorių rajono savivaldybės tarybos</w:t>
      </w:r>
    </w:p>
    <w:p w:rsidR="00840119" w:rsidRDefault="00F914A1" w:rsidP="00F914A1">
      <w:pPr>
        <w:widowControl w:val="0"/>
        <w:overflowPunct w:val="0"/>
        <w:spacing w:line="240" w:lineRule="atLeast"/>
        <w:ind w:left="266" w:firstLine="5121"/>
        <w:jc w:val="both"/>
        <w:rPr>
          <w:szCs w:val="24"/>
        </w:rPr>
      </w:pPr>
      <w:r>
        <w:rPr>
          <w:szCs w:val="24"/>
        </w:rPr>
        <w:t>2020 m. spalio 29 d. sprendimu Nr. V17E-274</w:t>
      </w:r>
    </w:p>
    <w:p w:rsidR="00840119" w:rsidRDefault="00840119">
      <w:pPr>
        <w:widowControl w:val="0"/>
        <w:overflowPunct w:val="0"/>
        <w:spacing w:line="240" w:lineRule="atLeast"/>
        <w:jc w:val="center"/>
        <w:rPr>
          <w:b/>
          <w:szCs w:val="24"/>
        </w:rPr>
      </w:pPr>
    </w:p>
    <w:p w:rsidR="00840119" w:rsidRDefault="00840119">
      <w:pPr>
        <w:widowControl w:val="0"/>
        <w:overflowPunct w:val="0"/>
        <w:spacing w:line="240" w:lineRule="atLeast"/>
        <w:jc w:val="center"/>
        <w:rPr>
          <w:b/>
          <w:szCs w:val="24"/>
        </w:rPr>
      </w:pPr>
    </w:p>
    <w:p w:rsidR="00840119" w:rsidRDefault="00F914A1">
      <w:pPr>
        <w:widowControl w:val="0"/>
        <w:overflowPunct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KRUONIO KULTŪROS CENTRO NUOSTATAI</w:t>
      </w:r>
    </w:p>
    <w:p w:rsidR="00840119" w:rsidRDefault="00840119">
      <w:pPr>
        <w:widowControl w:val="0"/>
        <w:overflowPunct w:val="0"/>
        <w:jc w:val="center"/>
        <w:rPr>
          <w:b/>
          <w:szCs w:val="24"/>
        </w:rPr>
      </w:pPr>
    </w:p>
    <w:p w:rsidR="00840119" w:rsidRDefault="00840119">
      <w:pPr>
        <w:widowControl w:val="0"/>
        <w:overflowPunct w:val="0"/>
        <w:jc w:val="center"/>
        <w:rPr>
          <w:b/>
          <w:szCs w:val="24"/>
        </w:rPr>
      </w:pPr>
    </w:p>
    <w:p w:rsidR="00840119" w:rsidRDefault="00F914A1">
      <w:pPr>
        <w:widowControl w:val="0"/>
        <w:overflowPunct w:val="0"/>
        <w:jc w:val="center"/>
        <w:rPr>
          <w:b/>
          <w:sz w:val="16"/>
          <w:szCs w:val="16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 </w:t>
      </w:r>
    </w:p>
    <w:p w:rsidR="00840119" w:rsidRDefault="00F914A1">
      <w:pPr>
        <w:widowControl w:val="0"/>
        <w:overflowPunct w:val="0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:rsidR="00840119" w:rsidRDefault="00840119">
      <w:pPr>
        <w:widowControl w:val="0"/>
        <w:overflowPunct w:val="0"/>
        <w:ind w:firstLine="391"/>
        <w:jc w:val="both"/>
        <w:rPr>
          <w:b/>
          <w:szCs w:val="24"/>
        </w:rPr>
      </w:pP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Kruonio kultūros</w:t>
      </w:r>
      <w:r>
        <w:rPr>
          <w:szCs w:val="24"/>
        </w:rPr>
        <w:t xml:space="preserve"> centro nuostatai (toliau – nuostatai) nustato Kruonio kultūros centro teisinę formą,</w:t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veiklos sritis, rūšis, tikslus ir funkcijas, darbo organizavimo, valdymo, finansavimo, lėšų bei turto naudojimo tvarką. 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Įstaigos pavadinimas – Kruonio kultūros </w:t>
      </w:r>
      <w:r>
        <w:rPr>
          <w:szCs w:val="24"/>
        </w:rPr>
        <w:t>centras (toliau – Kultūros centras).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Teisinė forma – savivaldybės biudžetinė įstaiga.</w:t>
      </w:r>
    </w:p>
    <w:p w:rsidR="00840119" w:rsidRDefault="00F914A1">
      <w:pPr>
        <w:widowControl w:val="0"/>
        <w:tabs>
          <w:tab w:val="left" w:pos="1260"/>
          <w:tab w:val="num" w:pos="1361"/>
        </w:tabs>
        <w:overflowPunct w:val="0"/>
        <w:spacing w:line="360" w:lineRule="auto"/>
        <w:ind w:firstLine="851"/>
        <w:jc w:val="both"/>
        <w:rPr>
          <w:sz w:val="20"/>
        </w:rPr>
      </w:pPr>
      <w:r>
        <w:rPr>
          <w:szCs w:val="24"/>
        </w:rPr>
        <w:t>4</w:t>
      </w:r>
      <w:r>
        <w:rPr>
          <w:szCs w:val="24"/>
        </w:rPr>
        <w:t xml:space="preserve">. Kultūros centro buveinė – </w:t>
      </w:r>
      <w:proofErr w:type="spellStart"/>
      <w:r>
        <w:rPr>
          <w:szCs w:val="24"/>
        </w:rPr>
        <w:t>Darsūniškio</w:t>
      </w:r>
      <w:proofErr w:type="spellEnd"/>
      <w:r>
        <w:rPr>
          <w:szCs w:val="24"/>
        </w:rPr>
        <w:t xml:space="preserve"> g. 1, LT-56317 Kruonis, Kaišiadorių r. sav.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Kultūros centras įregistruotas Juridinių asmenų registre, kodas 302</w:t>
      </w:r>
      <w:r>
        <w:rPr>
          <w:szCs w:val="24"/>
        </w:rPr>
        <w:t>022532.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Kultūros centro savininkė – Kaišiadorių rajono savivaldybė, kodas 111102630, adresas – Katedros g. 4, LT-56121 Kaišiadorys.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Kultūros centro savininko teises ir pareigas įgyvendinanti institucija – Kaišiadorių rajono savivaldybės </w:t>
      </w:r>
      <w:r>
        <w:rPr>
          <w:szCs w:val="24"/>
        </w:rPr>
        <w:t>taryba (toliau – Savivaldybės taryba).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Savivaldybės taryba: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</w:rPr>
        <w:t>8.1</w:t>
      </w:r>
      <w:r>
        <w:rPr>
          <w:szCs w:val="24"/>
        </w:rPr>
        <w:t>.</w:t>
      </w:r>
      <w:r>
        <w:rPr>
          <w:szCs w:val="24"/>
          <w:lang w:eastAsia="lt-LT"/>
        </w:rPr>
        <w:t xml:space="preserve"> tvirtina </w:t>
      </w:r>
      <w:r>
        <w:rPr>
          <w:szCs w:val="24"/>
        </w:rPr>
        <w:t>Kultūros centro</w:t>
      </w:r>
      <w:r>
        <w:rPr>
          <w:szCs w:val="24"/>
          <w:lang w:eastAsia="lt-LT"/>
        </w:rPr>
        <w:t xml:space="preserve"> nuostatus;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>. suteikia Kultūros centrui kategoriją;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</w:t>
      </w:r>
      <w:r>
        <w:rPr>
          <w:szCs w:val="24"/>
          <w:lang w:eastAsia="lt-LT"/>
        </w:rPr>
        <w:t>. priima sprendimą dėl Kultūros centro buveinės pakeitimo;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</w:t>
      </w:r>
      <w:r>
        <w:rPr>
          <w:szCs w:val="24"/>
          <w:lang w:eastAsia="lt-LT"/>
        </w:rPr>
        <w:t>. priima sprendimą dėl Kul</w:t>
      </w:r>
      <w:r>
        <w:rPr>
          <w:szCs w:val="24"/>
          <w:lang w:eastAsia="lt-LT"/>
        </w:rPr>
        <w:t>tūros centro pertvarkymo, reorganizavimo ar likvidavimo;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8.5</w:t>
      </w:r>
      <w:r>
        <w:rPr>
          <w:szCs w:val="24"/>
          <w:lang w:eastAsia="lt-LT"/>
        </w:rPr>
        <w:t>. priima sprendimą dėl Kultūros centro filialo steigimo ir jo veiklos nutraukimo;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</w:t>
      </w:r>
      <w:r>
        <w:rPr>
          <w:szCs w:val="24"/>
          <w:lang w:eastAsia="lt-LT"/>
        </w:rPr>
        <w:t>. skiria ir atleidžia likvidatorių arba sudaro likvidacinę komisiją ir nutraukia jos įgaliojimus;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8.7</w:t>
      </w:r>
      <w:r>
        <w:rPr>
          <w:szCs w:val="24"/>
          <w:lang w:eastAsia="lt-LT"/>
        </w:rPr>
        <w:t xml:space="preserve">. sprendžia kitus Lietuvos Respublikos biudžetinių įstaigų įstatyme, kituose įstatymuose ir šiuose nuostatuose jos kompetencijai priskirtus klausimus.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. Kultūros centras yra ribotos civilinės atsakomybės viešasis juridinis asmuo, </w:t>
      </w:r>
      <w:r>
        <w:rPr>
          <w:color w:val="000000"/>
          <w:szCs w:val="24"/>
        </w:rPr>
        <w:t>įgyvendinantis s</w:t>
      </w:r>
      <w:r>
        <w:rPr>
          <w:color w:val="000000"/>
          <w:szCs w:val="24"/>
        </w:rPr>
        <w:t xml:space="preserve">avivaldybės funkcijas ir išlaikomas iš savivaldybės biudžeto asignavimų, turintis </w:t>
      </w:r>
      <w:r>
        <w:rPr>
          <w:szCs w:val="24"/>
        </w:rPr>
        <w:t>antspaudą su savo pavadinimu, atsiskaitomąją ir kitų sąskaitų Lietuvos Respublikos įregistruotuose bankuose. Kultūros centras gali turėti logotipą ir kitą atributiką teisės a</w:t>
      </w:r>
      <w:r>
        <w:rPr>
          <w:szCs w:val="24"/>
        </w:rPr>
        <w:t>ktų nustatyta tvarka.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>. Pagal savo prievoles Kultūros centras atsako tik savo lėšomis. Jeigu Kultūros centro prievolėms padengti lėšų nepakanka, prievolės padengiamos Kaišiadorių rajono savivaldybės biudžeto lėšomis, neviršijant Kultūros centro teisė</w:t>
      </w:r>
      <w:r>
        <w:rPr>
          <w:color w:val="000000"/>
          <w:szCs w:val="24"/>
        </w:rPr>
        <w:t>s aktų nustatyta tvarka naudojamo, valdomo ir disponuojamo turto vertės.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. Kultūros centras savo veikloje vadovaujasi Lietuvos Respublikos Konstitucija, Lietuvos </w:t>
      </w:r>
      <w:r>
        <w:rPr>
          <w:szCs w:val="24"/>
        </w:rPr>
        <w:lastRenderedPageBreak/>
        <w:t xml:space="preserve">Respublikos civiliniu kodeksu, Lietuvos Respublikos darbo kodeksu, Lietuvos Respublikos </w:t>
      </w:r>
      <w:r>
        <w:rPr>
          <w:szCs w:val="24"/>
        </w:rPr>
        <w:t>vietos savivaldos įstatymu, Lietuvos Respublikos biudžetinių įstaigų įstatymu, Lietuvos Respublikos kultūros centrų įstatymu, Lietuvos Respublikos valstybės ir savivaldybių įstaigų darbuotojų darbo apmokėjimo ir komisijų narių atlygio už darbą įstatymu, Li</w:t>
      </w:r>
      <w:r>
        <w:rPr>
          <w:szCs w:val="24"/>
        </w:rPr>
        <w:t>etuvos Respublikos Vyriausybės nutarimais, Lietuvos Respublikos kultūros ministro įsakymais, Savivaldybės tarybos sprendimais, Savivaldybės mero potvarkiais, Savivaldybės administracijos direktoriaus ir direktoriaus pavaduotojo įsakymais ir kitais teisės a</w:t>
      </w:r>
      <w:r>
        <w:rPr>
          <w:szCs w:val="24"/>
        </w:rPr>
        <w:t>ktais bei šiais nuostatais.</w:t>
      </w:r>
    </w:p>
    <w:p w:rsidR="00840119" w:rsidRDefault="00F914A1">
      <w:pPr>
        <w:widowControl w:val="0"/>
        <w:tabs>
          <w:tab w:val="left" w:pos="1260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 xml:space="preserve">. Kultūros centro veikla yra neterminuota. </w:t>
      </w:r>
    </w:p>
    <w:p w:rsidR="00840119" w:rsidRDefault="00F914A1">
      <w:pPr>
        <w:widowControl w:val="0"/>
        <w:tabs>
          <w:tab w:val="left" w:pos="1260"/>
          <w:tab w:val="num" w:pos="1361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Kultūros centro finansiniai metai sutampa su kalendoriniais metais.</w:t>
      </w:r>
    </w:p>
    <w:p w:rsidR="00840119" w:rsidRDefault="00F914A1">
      <w:pPr>
        <w:widowControl w:val="0"/>
        <w:tabs>
          <w:tab w:val="left" w:pos="1260"/>
          <w:tab w:val="num" w:pos="1361"/>
        </w:tabs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Kultūros centro veiklos teritorija – Kruonio seniūnija.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color w:val="000000"/>
          <w:szCs w:val="24"/>
        </w:rPr>
      </w:pPr>
      <w:r>
        <w:rPr>
          <w:szCs w:val="24"/>
        </w:rPr>
        <w:t>15</w:t>
      </w:r>
      <w:r>
        <w:rPr>
          <w:szCs w:val="24"/>
        </w:rPr>
        <w:t>. Kultūros centras turi internet</w:t>
      </w:r>
      <w:r>
        <w:rPr>
          <w:szCs w:val="24"/>
        </w:rPr>
        <w:t xml:space="preserve">o svetainę </w:t>
      </w:r>
      <w:proofErr w:type="spellStart"/>
      <w:r>
        <w:rPr>
          <w:color w:val="0000FF"/>
          <w:szCs w:val="24"/>
          <w:u w:val="single"/>
        </w:rPr>
        <w:t>www.kruoniokc.lt</w:t>
      </w:r>
      <w:proofErr w:type="spellEnd"/>
      <w:r>
        <w:rPr>
          <w:szCs w:val="24"/>
        </w:rPr>
        <w:t>, kurioje skelbiama informacija apie Kultūros centro veiklą ir vieši pranešimai, kuriuos, vadovaujantis Lietuvos Respublikos teisės aktais, reikia paskelbti viešai.</w:t>
      </w:r>
    </w:p>
    <w:p w:rsidR="00840119" w:rsidRDefault="00F914A1">
      <w:pPr>
        <w:widowControl w:val="0"/>
        <w:tabs>
          <w:tab w:val="left" w:pos="1260"/>
          <w:tab w:val="num" w:pos="1361"/>
        </w:tabs>
        <w:overflowPunct w:val="0"/>
        <w:ind w:firstLine="851"/>
        <w:jc w:val="both"/>
        <w:rPr>
          <w:color w:val="000000"/>
          <w:szCs w:val="24"/>
        </w:rPr>
      </w:pPr>
    </w:p>
    <w:p w:rsidR="00840119" w:rsidRDefault="00F914A1">
      <w:pPr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:rsidR="00840119" w:rsidRDefault="00F914A1">
      <w:pPr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 xml:space="preserve">KULTŪROS CENTRO VEIKLOS POBŪDIS, SRITYS IR </w:t>
      </w:r>
      <w:r>
        <w:rPr>
          <w:b/>
          <w:szCs w:val="24"/>
        </w:rPr>
        <w:t>RŪŠYS</w:t>
      </w:r>
    </w:p>
    <w:p w:rsidR="00840119" w:rsidRDefault="00840119">
      <w:pPr>
        <w:overflowPunct w:val="0"/>
        <w:ind w:firstLine="851"/>
        <w:jc w:val="center"/>
        <w:rPr>
          <w:b/>
          <w:szCs w:val="24"/>
        </w:rPr>
      </w:pP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 xml:space="preserve">. Kultūros centras pagal veiklos pobūdį yra </w:t>
      </w:r>
      <w:proofErr w:type="spellStart"/>
      <w:r>
        <w:rPr>
          <w:szCs w:val="24"/>
        </w:rPr>
        <w:t>daugiafunkcis</w:t>
      </w:r>
      <w:proofErr w:type="spellEnd"/>
      <w:r>
        <w:rPr>
          <w:szCs w:val="24"/>
        </w:rPr>
        <w:t>. Jis prieinamas visiems vartotojams, savo veikla puoselėja etninę kultūrą, mėgėjų meną, kuria ir vykdo menines, neformaliojo švietimo, pramogines programas, ugdo ir tenkina bendruomenės</w:t>
      </w:r>
      <w:r>
        <w:rPr>
          <w:szCs w:val="24"/>
        </w:rPr>
        <w:t xml:space="preserve"> kultūrinius poreikius, kuria ir skleidžia profesionalųjį meną.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 Kultūros centro pagrindinė veiklos sritis – kultūra.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 xml:space="preserve">. Kitos Kultūros centro veiklos rūšys (pagal EVRK):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</w:t>
      </w:r>
      <w:r>
        <w:rPr>
          <w:szCs w:val="24"/>
        </w:rPr>
        <w:t>. vaikų poilsio stovyklų veikla, kodas 55.20.20;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18.2</w:t>
      </w:r>
      <w:r>
        <w:rPr>
          <w:szCs w:val="24"/>
        </w:rPr>
        <w:t>. kita le</w:t>
      </w:r>
      <w:r>
        <w:rPr>
          <w:szCs w:val="24"/>
        </w:rPr>
        <w:t>idyba, kodas 58.19;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18.3</w:t>
      </w:r>
      <w:r>
        <w:rPr>
          <w:szCs w:val="24"/>
        </w:rPr>
        <w:t>. kino filmų rodymas, kodas 59.14;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18.4</w:t>
      </w:r>
      <w:r>
        <w:rPr>
          <w:szCs w:val="24"/>
        </w:rPr>
        <w:t>. nuosavo arba nuomojamo nekilnojamojo turto nuoma ir eksploatavimas, kodas 68.20;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18.5</w:t>
      </w:r>
      <w:r>
        <w:rPr>
          <w:szCs w:val="24"/>
        </w:rPr>
        <w:t>. viešųjų ryšių ir komunikacijos veikla, kodas 70.21;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18.6</w:t>
      </w:r>
      <w:r>
        <w:rPr>
          <w:szCs w:val="24"/>
        </w:rPr>
        <w:t>. reklama, kodas 73.10;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18.7</w:t>
      </w:r>
      <w:r>
        <w:rPr>
          <w:szCs w:val="24"/>
        </w:rPr>
        <w:t xml:space="preserve">. fotografavimo veikla, kodas 74.20;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18.8</w:t>
      </w:r>
      <w:r>
        <w:rPr>
          <w:szCs w:val="24"/>
        </w:rPr>
        <w:t>. muzikos instrumentų, teatro dekoracijų ir kostiumų nuoma, kodas 77.29.30;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18.9</w:t>
      </w:r>
      <w:r>
        <w:rPr>
          <w:szCs w:val="24"/>
        </w:rPr>
        <w:t>. kita išankstinio užsakymo ir susijusių paslaugų veikla, kodas 79.90;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18.10</w:t>
      </w:r>
      <w:r>
        <w:rPr>
          <w:szCs w:val="24"/>
        </w:rPr>
        <w:t>. posėdžių ir verslo renginių organizavimas, k</w:t>
      </w:r>
      <w:r>
        <w:rPr>
          <w:szCs w:val="24"/>
        </w:rPr>
        <w:t>odas 82.30;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18.11</w:t>
      </w:r>
      <w:r>
        <w:rPr>
          <w:szCs w:val="24"/>
        </w:rPr>
        <w:t>. kitas mokymas, kodas 85.5;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18.12</w:t>
      </w:r>
      <w:r>
        <w:rPr>
          <w:szCs w:val="24"/>
        </w:rPr>
        <w:t>. kultūrinis švietimas, kodas 85.52;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18.13</w:t>
      </w:r>
      <w:r>
        <w:rPr>
          <w:szCs w:val="24"/>
        </w:rPr>
        <w:t>. kitas, niekur kitur nepriskirtas, švietimas, kodas 85.59;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18.14</w:t>
      </w:r>
      <w:r>
        <w:rPr>
          <w:szCs w:val="24"/>
        </w:rPr>
        <w:t xml:space="preserve">. kita, niekur kitur nepriskirta, nesusijusi su apgyvendinimu socialinio darbo </w:t>
      </w:r>
      <w:r>
        <w:rPr>
          <w:szCs w:val="24"/>
        </w:rPr>
        <w:t>veikla, kodas 88.99;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18.15</w:t>
      </w:r>
      <w:r>
        <w:rPr>
          <w:szCs w:val="24"/>
        </w:rPr>
        <w:t>. scenos pastatymų veikla, kodas 90.01;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18.16</w:t>
      </w:r>
      <w:r>
        <w:rPr>
          <w:szCs w:val="24"/>
        </w:rPr>
        <w:t>. kūrybinė, meninė ir pramogų organizavimo veikla, kodas 90.0;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18.17</w:t>
      </w:r>
      <w:r>
        <w:rPr>
          <w:szCs w:val="24"/>
        </w:rPr>
        <w:t>. kita pramogų ir poilsio organizavimo veikla, kodas 93.29.</w:t>
      </w:r>
    </w:p>
    <w:p w:rsidR="00840119" w:rsidRDefault="00F914A1">
      <w:pPr>
        <w:tabs>
          <w:tab w:val="left" w:pos="1260"/>
        </w:tabs>
        <w:overflowPunct w:val="0"/>
        <w:ind w:firstLine="851"/>
        <w:jc w:val="center"/>
        <w:rPr>
          <w:szCs w:val="24"/>
        </w:rPr>
      </w:pPr>
    </w:p>
    <w:p w:rsidR="00840119" w:rsidRDefault="00F914A1">
      <w:pPr>
        <w:keepNext/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:rsidR="00840119" w:rsidRDefault="00F914A1">
      <w:pPr>
        <w:keepNext/>
        <w:widowControl w:val="0"/>
        <w:overflowPunct w:val="0"/>
        <w:ind w:firstLine="851"/>
        <w:jc w:val="center"/>
        <w:rPr>
          <w:b/>
          <w:i/>
          <w:szCs w:val="24"/>
        </w:rPr>
      </w:pPr>
      <w:r>
        <w:rPr>
          <w:b/>
          <w:szCs w:val="24"/>
        </w:rPr>
        <w:t xml:space="preserve">KULTŪROS CENTRO VEIKLOS </w:t>
      </w:r>
      <w:r>
        <w:rPr>
          <w:b/>
          <w:szCs w:val="24"/>
        </w:rPr>
        <w:t>TIKSLAS IR FUNKCIJOS</w:t>
      </w:r>
    </w:p>
    <w:p w:rsidR="00840119" w:rsidRDefault="00840119">
      <w:pPr>
        <w:tabs>
          <w:tab w:val="left" w:pos="1260"/>
        </w:tabs>
        <w:overflowPunct w:val="0"/>
        <w:ind w:firstLine="851"/>
        <w:jc w:val="both"/>
        <w:rPr>
          <w:szCs w:val="24"/>
        </w:rPr>
      </w:pP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>. Kultūros centro veiklos tikslas – puoselėti etninę kultūrą ir gyvąją tradiciją, mėgėjų meną, rengti ir įgyvendinti edukacines, menines, neformaliojo ugdymo programas ir projektus, plėtoti švietėjišką ir kultūros paveldo sklaid</w:t>
      </w:r>
      <w:r>
        <w:rPr>
          <w:szCs w:val="24"/>
        </w:rPr>
        <w:t>os veiklą, ugdyti ir tenkinti bendruomenės kultūrinius poreikius, organizuoti  profesionalaus meno sklaidą.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>. Įgyvendindamas šį tikslą, Kultūros centras atlieka šias funkcijas: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</w:t>
      </w:r>
      <w:r>
        <w:rPr>
          <w:szCs w:val="24"/>
        </w:rPr>
        <w:t>. formuoja kultūrinius bendruomenės poreikius, sudaro sąlygas visie</w:t>
      </w:r>
      <w:r>
        <w:rPr>
          <w:szCs w:val="24"/>
        </w:rPr>
        <w:t>ms jos nariams dalyvauti kultūros procese;</w:t>
      </w:r>
    </w:p>
    <w:p w:rsidR="00840119" w:rsidRDefault="00F914A1">
      <w:pPr>
        <w:widowControl w:val="0"/>
        <w:overflowPunct w:val="0"/>
        <w:spacing w:line="312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20.2</w:t>
      </w:r>
      <w:r>
        <w:rPr>
          <w:color w:val="000000"/>
          <w:szCs w:val="24"/>
        </w:rPr>
        <w:t>. inicijuoja gyventojų kultūrinių poreikių tyrimus, apklausas ir rengia metinį veiklos planą;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20.3</w:t>
      </w:r>
      <w:r>
        <w:rPr>
          <w:szCs w:val="24"/>
        </w:rPr>
        <w:t>. sudaro sąlygas etninės kultūros ir gyvosios tradicijos puoselėjimui, sklaidai ir perimamumui, organiz</w:t>
      </w:r>
      <w:r>
        <w:rPr>
          <w:szCs w:val="24"/>
        </w:rPr>
        <w:t xml:space="preserve">uoja etninę kultūrą ir gyvąją tradiciją populiarinančius renginius;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20.4</w:t>
      </w:r>
      <w:r>
        <w:rPr>
          <w:szCs w:val="24"/>
        </w:rPr>
        <w:t>. puoselėja vaizduojamąjį ir taikomąjį meną, dailiuosius amatus, plėtoja šių sričių edukacinę veiklą;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20.5</w:t>
      </w:r>
      <w:r>
        <w:rPr>
          <w:szCs w:val="24"/>
        </w:rPr>
        <w:t>. organizuoja valstybinių švenčių, atmintinų datų, kalendorinių švenč</w:t>
      </w:r>
      <w:r>
        <w:rPr>
          <w:szCs w:val="24"/>
        </w:rPr>
        <w:t>ių paminėjimą;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20.6</w:t>
      </w:r>
      <w:r>
        <w:rPr>
          <w:szCs w:val="24"/>
        </w:rPr>
        <w:t>. sudaro sąlygas profesionalaus meno sklaidai;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20.7</w:t>
      </w:r>
      <w:r>
        <w:rPr>
          <w:szCs w:val="24"/>
        </w:rPr>
        <w:t>. telkia įvairių žanrų mėgėjų meno kolektyvus ir sudaro sąlygas jų veiklai;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20.8</w:t>
      </w:r>
      <w:r>
        <w:rPr>
          <w:szCs w:val="24"/>
        </w:rPr>
        <w:t xml:space="preserve">. rūpinasi mėgėjų meno kolektyvų parengimu ir dalyvavimu dainų šventėse, vietiniuose, </w:t>
      </w:r>
      <w:r>
        <w:rPr>
          <w:szCs w:val="24"/>
        </w:rPr>
        <w:t>regioniniuose, respublikiniuose ir tarptautiniuose renginiuose;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20.9</w:t>
      </w:r>
      <w:r>
        <w:rPr>
          <w:szCs w:val="24"/>
        </w:rPr>
        <w:t>. vykdo švietėjišką (edukacinę) veiklą, rengia ir įgyvendina vaikų, jaunimo ir suaugusiųjų neformaliojo švietimo programas;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20.10</w:t>
      </w:r>
      <w:r>
        <w:rPr>
          <w:szCs w:val="24"/>
        </w:rPr>
        <w:t>. organizuoja pramoginius, profesionalaus meno ir k</w:t>
      </w:r>
      <w:r>
        <w:rPr>
          <w:szCs w:val="24"/>
        </w:rPr>
        <w:t>itus renginius, mėgėjų meno kolektyvų koncertines išvykas;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20.11</w:t>
      </w:r>
      <w:r>
        <w:rPr>
          <w:szCs w:val="24"/>
        </w:rPr>
        <w:t>. organizuoja Kruonio seniūnijos istorinę atmintį puoselėjančius renginius, puoselėja kultūros paveldą ir organizuoja jo populiarinimą;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20.12</w:t>
      </w:r>
      <w:r>
        <w:rPr>
          <w:szCs w:val="24"/>
        </w:rPr>
        <w:t>. rūpinasi vaikų ir jaunimo meniniu ugdymu,</w:t>
      </w:r>
      <w:r>
        <w:rPr>
          <w:szCs w:val="24"/>
        </w:rPr>
        <w:t xml:space="preserve"> organizuoja senąsias kultūros tradicijas, papročius ir teatrinį meną populiarinančių būrelių, klubų, studijų veiklą ir dalyvavimą respublikiniuose konkursuose;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20.13</w:t>
      </w:r>
      <w:r>
        <w:rPr>
          <w:szCs w:val="24"/>
        </w:rPr>
        <w:t>. skleidžia kultūrinę informaciją;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20.14</w:t>
      </w:r>
      <w:r>
        <w:rPr>
          <w:szCs w:val="24"/>
        </w:rPr>
        <w:t xml:space="preserve">. nuolat informuoja Kaišiadorių rajono </w:t>
      </w:r>
      <w:r>
        <w:rPr>
          <w:szCs w:val="24"/>
        </w:rPr>
        <w:t>savivaldybės visuomenę apie Kultūros centro veiklą ir renginius;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20.15</w:t>
      </w:r>
      <w:r>
        <w:rPr>
          <w:szCs w:val="24"/>
        </w:rPr>
        <w:t>. bendradarbiauja su meno, mokslo, kultūros, švietimo įstaigomis ir kitomis organizacijomis;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20.16</w:t>
      </w:r>
      <w:r>
        <w:rPr>
          <w:szCs w:val="24"/>
        </w:rPr>
        <w:t>. rengia ir įgyvendina kultūrines-menines programas bei projektus;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20.17</w:t>
      </w:r>
      <w:r>
        <w:rPr>
          <w:szCs w:val="24"/>
        </w:rPr>
        <w:t>. re</w:t>
      </w:r>
      <w:r>
        <w:rPr>
          <w:szCs w:val="24"/>
        </w:rPr>
        <w:t>ngia tradicinių kultūros vertybių sąvadą;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20.18</w:t>
      </w:r>
      <w:r>
        <w:rPr>
          <w:szCs w:val="24"/>
        </w:rPr>
        <w:t>. rengia projektus ir teikia paraiškas Lietuvos ir užsienio fondams, ieško rėmėjų;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20.19</w:t>
      </w:r>
      <w:r>
        <w:rPr>
          <w:szCs w:val="24"/>
        </w:rPr>
        <w:t>. teikia mokamas ir nemokamas paslaugas teisės aktų nustatyta tvarka;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20.20</w:t>
      </w:r>
      <w:r>
        <w:rPr>
          <w:szCs w:val="24"/>
        </w:rPr>
        <w:t>. vykdo kultūrinius mainus tarp Ka</w:t>
      </w:r>
      <w:r>
        <w:rPr>
          <w:szCs w:val="24"/>
        </w:rPr>
        <w:t>uno ir kitų Lietuvos regionų, užsienio šalių;</w:t>
      </w:r>
    </w:p>
    <w:p w:rsidR="00840119" w:rsidRDefault="00F914A1">
      <w:pPr>
        <w:widowControl w:val="0"/>
        <w:overflowPunct w:val="0"/>
        <w:ind w:firstLine="851"/>
        <w:jc w:val="both"/>
        <w:rPr>
          <w:szCs w:val="24"/>
        </w:rPr>
      </w:pPr>
      <w:r>
        <w:rPr>
          <w:szCs w:val="24"/>
        </w:rPr>
        <w:t>20.21</w:t>
      </w:r>
      <w:r>
        <w:rPr>
          <w:szCs w:val="24"/>
        </w:rPr>
        <w:t>. vykdo kitas teisės aktuose nustatytas funkcijas.</w:t>
      </w:r>
    </w:p>
    <w:p w:rsidR="00840119" w:rsidRDefault="00F914A1">
      <w:pPr>
        <w:widowControl w:val="0"/>
        <w:overflowPunct w:val="0"/>
        <w:ind w:firstLine="851"/>
        <w:jc w:val="both"/>
        <w:rPr>
          <w:szCs w:val="24"/>
        </w:rPr>
      </w:pPr>
    </w:p>
    <w:p w:rsidR="00840119" w:rsidRDefault="00F914A1">
      <w:pPr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:rsidR="00840119" w:rsidRDefault="00F914A1">
      <w:pPr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>KULTŪROS CENTRO VEIKLOS ORGANIZAVIMAS IR VALDYMAS</w:t>
      </w:r>
    </w:p>
    <w:p w:rsidR="00840119" w:rsidRDefault="00840119">
      <w:pPr>
        <w:widowControl w:val="0"/>
        <w:overflowPunct w:val="0"/>
        <w:ind w:firstLine="851"/>
        <w:jc w:val="center"/>
        <w:rPr>
          <w:b/>
          <w:szCs w:val="24"/>
        </w:rPr>
      </w:pP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Kultūros centro veikla organizuojama vadovaujantis Kultūros centro meti</w:t>
      </w:r>
      <w:r>
        <w:rPr>
          <w:szCs w:val="24"/>
          <w:lang w:eastAsia="lt-LT"/>
        </w:rPr>
        <w:t>niu veiklos planu.</w:t>
      </w:r>
    </w:p>
    <w:p w:rsidR="00840119" w:rsidRDefault="00F914A1">
      <w:pPr>
        <w:widowControl w:val="0"/>
        <w:suppressAutoHyphens/>
        <w:overflowPunct w:val="0"/>
        <w:spacing w:line="360" w:lineRule="auto"/>
        <w:ind w:firstLine="879"/>
        <w:jc w:val="both"/>
        <w:rPr>
          <w:color w:val="000000"/>
          <w:szCs w:val="24"/>
          <w:lang w:eastAsia="lt-LT"/>
        </w:rPr>
      </w:pPr>
      <w:r>
        <w:rPr>
          <w:szCs w:val="24"/>
        </w:rPr>
        <w:t>22</w:t>
      </w:r>
      <w:r>
        <w:rPr>
          <w:szCs w:val="24"/>
        </w:rPr>
        <w:t>. Kultūros centrui vadovauja Kultūros centro vadovas (toliau – direktorius). Direktorius</w:t>
      </w:r>
      <w:r>
        <w:rPr>
          <w:color w:val="000000"/>
          <w:szCs w:val="24"/>
          <w:lang w:eastAsia="lt-LT"/>
        </w:rPr>
        <w:t xml:space="preserve"> į pareigas skiriamas 5 metų kadencijai konkurso būdu Lietuvos Respublikos Vyriausybės nustatyta tvarka. Kvalifikacinius reikalavimus direktoriui nustato Lietuvos Respublikos kultūros ministras. Direktorius turi būti nepriekaištingos reputacijos.</w:t>
      </w:r>
    </w:p>
    <w:p w:rsidR="00840119" w:rsidRDefault="00F914A1">
      <w:pPr>
        <w:widowControl w:val="0"/>
        <w:suppressAutoHyphens/>
        <w:overflowPunct w:val="0"/>
        <w:spacing w:line="360" w:lineRule="auto"/>
        <w:ind w:firstLine="87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. S</w:t>
      </w:r>
      <w:r>
        <w:rPr>
          <w:color w:val="000000"/>
          <w:szCs w:val="24"/>
          <w:lang w:eastAsia="lt-LT"/>
        </w:rPr>
        <w:t>prendimą dėl direktoriaus priėmimo į pareigas, jo atleidimo arba atšaukimo iš jų priima Savivaldybės meras Lietuvos Respublikos darbo kodekso, šių nuostatų ir kitų teisės aktų nustatyta tvarka. Be kitų darbo sutarties pasibaigimo pagrindų, darbo sutartis s</w:t>
      </w:r>
      <w:r>
        <w:rPr>
          <w:color w:val="000000"/>
          <w:szCs w:val="24"/>
          <w:lang w:eastAsia="lt-LT"/>
        </w:rPr>
        <w:t>u direktoriumi taip pat pasibaigia atšaukus jį iš pareigų teisės aktų nustatyta tvarka.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24</w:t>
      </w:r>
      <w:r>
        <w:rPr>
          <w:szCs w:val="24"/>
        </w:rPr>
        <w:t xml:space="preserve">. Direktorius yra vienasmenis Kultūros centro valdymo organas.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25</w:t>
      </w:r>
      <w:r>
        <w:rPr>
          <w:szCs w:val="24"/>
        </w:rPr>
        <w:t>. Direktorius savo veikloje vadovaujasi Lietuvos Respublikos Konstitucija, Lietuvos Respubli</w:t>
      </w:r>
      <w:r>
        <w:rPr>
          <w:szCs w:val="24"/>
        </w:rPr>
        <w:t>kos civiliniu kodeksu, Lietuvos Respublikos darbo kodeksu, Lietuvos Respublikos valstybės ir savivaldybių įstaigų darbuotojų darbo apmokėjimo ir komisijų narių atlygio už darbą įstatymu, Lietuvos Respublikos kultūros centrų įstatymu, Lietuvos Respublikos a</w:t>
      </w:r>
      <w:r>
        <w:rPr>
          <w:szCs w:val="24"/>
        </w:rPr>
        <w:t>utorių teisių įstatymu ir gretutinių teisių įstatymu ir kitais įstatymais, Lietuvos Respublikos Vyriausybės nutarimais, Lietuvos Respublikos kultūros ministro įsakymais, Savivaldybės tarybos sprendimais, Savivaldybės mero potvarkiais, Savivaldybės administ</w:t>
      </w:r>
      <w:r>
        <w:rPr>
          <w:szCs w:val="24"/>
        </w:rPr>
        <w:t>racijos direktoriaus ir direktoriaus pavaduotojo įsakymais, kitais norminiais teisės aktais ir šiais nuostatais bei direktoriaus pareigybės aprašymu.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26</w:t>
      </w:r>
      <w:r>
        <w:rPr>
          <w:szCs w:val="24"/>
        </w:rPr>
        <w:t xml:space="preserve">. </w:t>
      </w:r>
      <w:r>
        <w:rPr>
          <w:color w:val="000000"/>
          <w:szCs w:val="24"/>
        </w:rPr>
        <w:t xml:space="preserve">Direktorius pavaldus ir </w:t>
      </w:r>
      <w:proofErr w:type="spellStart"/>
      <w:r>
        <w:rPr>
          <w:color w:val="000000"/>
          <w:szCs w:val="24"/>
        </w:rPr>
        <w:t>atskaitingas</w:t>
      </w:r>
      <w:proofErr w:type="spellEnd"/>
      <w:r>
        <w:rPr>
          <w:color w:val="000000"/>
          <w:szCs w:val="24"/>
        </w:rPr>
        <w:t xml:space="preserve"> Savivaldybės merui, </w:t>
      </w:r>
      <w:proofErr w:type="spellStart"/>
      <w:r>
        <w:rPr>
          <w:color w:val="000000"/>
          <w:szCs w:val="24"/>
        </w:rPr>
        <w:t>atskaitingas</w:t>
      </w:r>
      <w:proofErr w:type="spellEnd"/>
      <w:r>
        <w:rPr>
          <w:color w:val="000000"/>
          <w:szCs w:val="24"/>
        </w:rPr>
        <w:t xml:space="preserve"> Savivaldybės tarybai ir Savi</w:t>
      </w:r>
      <w:r>
        <w:rPr>
          <w:color w:val="000000"/>
          <w:szCs w:val="24"/>
        </w:rPr>
        <w:t xml:space="preserve">valdybės vykdomajai institucijai. </w:t>
      </w:r>
      <w:r>
        <w:rPr>
          <w:szCs w:val="24"/>
        </w:rPr>
        <w:t>Direktorius už darbo pareigų pažeidimą atsako teisės aktų nustatyta tvarka.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  <w:highlight w:val="yellow"/>
          <w:lang w:eastAsia="lt-LT"/>
        </w:rPr>
      </w:pPr>
      <w:r>
        <w:rPr>
          <w:color w:val="000000"/>
          <w:szCs w:val="24"/>
        </w:rPr>
        <w:t>27</w:t>
      </w:r>
      <w:r>
        <w:rPr>
          <w:color w:val="000000"/>
          <w:szCs w:val="24"/>
        </w:rPr>
        <w:t xml:space="preserve">. </w:t>
      </w:r>
      <w:r>
        <w:rPr>
          <w:szCs w:val="24"/>
          <w:lang w:eastAsia="lt-LT"/>
        </w:rPr>
        <w:t>Vadovaujančiųjų darbuotojų skaičius Kultūros centre nustatomas vadovaujantis teisės aktais. Tokių darbuotojų skaičius negali sudaryti daug</w:t>
      </w:r>
      <w:r>
        <w:rPr>
          <w:szCs w:val="24"/>
          <w:lang w:eastAsia="lt-LT"/>
        </w:rPr>
        <w:t>iau negu dvidešimt procentų Kultūros centro darbuotojų vidutinio skaičiaus.</w:t>
      </w:r>
      <w:r>
        <w:rPr>
          <w:szCs w:val="24"/>
          <w:highlight w:val="yellow"/>
          <w:lang w:eastAsia="lt-LT"/>
        </w:rPr>
        <w:t xml:space="preserve"> </w:t>
      </w:r>
    </w:p>
    <w:p w:rsidR="00840119" w:rsidRDefault="00F914A1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</w:rPr>
        <w:t>. Kultūros centro direktorius: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2"/>
          <w:szCs w:val="24"/>
        </w:rPr>
      </w:pPr>
      <w:r>
        <w:rPr>
          <w:color w:val="000000"/>
          <w:szCs w:val="24"/>
        </w:rPr>
        <w:t>28.1</w:t>
      </w:r>
      <w:r>
        <w:rPr>
          <w:color w:val="000000"/>
          <w:szCs w:val="24"/>
        </w:rPr>
        <w:t xml:space="preserve">. </w:t>
      </w:r>
      <w:r>
        <w:rPr>
          <w:color w:val="000000"/>
          <w:spacing w:val="2"/>
          <w:szCs w:val="24"/>
        </w:rPr>
        <w:t>organizuoja Kultūros centro darbą, kad būtų įgyvendinami Kultūros centro tikslai ir atliekamos nustatytos funkcijos;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>28.2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vadovauja Kultūros centro metinio veiklos plano rengimui, jo įgyvendinimui, analizuoja </w:t>
      </w:r>
      <w:r>
        <w:rPr>
          <w:szCs w:val="24"/>
        </w:rPr>
        <w:lastRenderedPageBreak/>
        <w:t>Kultūros centro veiklą, materialinius ir intelektinius išteklius;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28.3</w:t>
      </w:r>
      <w:r>
        <w:rPr>
          <w:szCs w:val="24"/>
        </w:rPr>
        <w:t>. teikia Kultūros centro veiklos ataskaitą Savivaldybės tarybai teisės aktų nustatyta tvarka;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28.4</w:t>
      </w:r>
      <w:r>
        <w:rPr>
          <w:color w:val="000000"/>
          <w:spacing w:val="2"/>
          <w:szCs w:val="24"/>
        </w:rPr>
        <w:t>. atsako už Kultūros centro veiklą, užtikrina, kad būtų laikomasi įstatymų, kitų teisės aktų ir šių nuostatų;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2"/>
          <w:szCs w:val="24"/>
        </w:rPr>
        <w:t>28.5</w:t>
      </w:r>
      <w:r>
        <w:rPr>
          <w:color w:val="000000"/>
          <w:spacing w:val="2"/>
          <w:szCs w:val="24"/>
        </w:rPr>
        <w:t xml:space="preserve">. </w:t>
      </w:r>
      <w:r>
        <w:rPr>
          <w:color w:val="000000"/>
          <w:spacing w:val="-1"/>
          <w:szCs w:val="24"/>
        </w:rPr>
        <w:t xml:space="preserve">tvirtina Kultūros centro struktūrą ir pareigybių sąrašą, sąraše </w:t>
      </w:r>
      <w:r>
        <w:rPr>
          <w:bCs/>
          <w:szCs w:val="24"/>
        </w:rPr>
        <w:t xml:space="preserve">esančių pareigybių aprašymus, </w:t>
      </w:r>
      <w:r>
        <w:rPr>
          <w:color w:val="000000"/>
          <w:spacing w:val="-1"/>
          <w:szCs w:val="24"/>
        </w:rPr>
        <w:t>neviršydamas S</w:t>
      </w:r>
      <w:r>
        <w:rPr>
          <w:bCs/>
          <w:szCs w:val="24"/>
        </w:rPr>
        <w:t>avivaldybės tarybos</w:t>
      </w:r>
      <w:r>
        <w:rPr>
          <w:bCs/>
          <w:sz w:val="20"/>
        </w:rPr>
        <w:t xml:space="preserve"> </w:t>
      </w:r>
      <w:r>
        <w:rPr>
          <w:color w:val="000000"/>
          <w:spacing w:val="-1"/>
          <w:szCs w:val="24"/>
        </w:rPr>
        <w:t>nustatyto didžiausio leistino pareigybių skaičiaus,</w:t>
      </w:r>
      <w:r>
        <w:rPr>
          <w:bCs/>
          <w:szCs w:val="24"/>
        </w:rPr>
        <w:t xml:space="preserve"> struktūrinių padalinių nuostatus</w:t>
      </w:r>
      <w:r>
        <w:rPr>
          <w:color w:val="000000"/>
          <w:spacing w:val="-1"/>
          <w:szCs w:val="24"/>
        </w:rPr>
        <w:t>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28.6</w:t>
      </w:r>
      <w:r>
        <w:rPr>
          <w:color w:val="000000"/>
          <w:spacing w:val="-1"/>
          <w:szCs w:val="24"/>
        </w:rPr>
        <w:t>. nustato konkretų Kultūros centro darbo pradžios ir pabaigos laiką pagal Lietuvos Respublikos darbo kodekso reikalavimus, suderinęs su Savivaldybės taryba;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2"/>
          <w:szCs w:val="24"/>
        </w:rPr>
        <w:t>28.</w:t>
      </w:r>
      <w:r>
        <w:rPr>
          <w:color w:val="000000"/>
          <w:spacing w:val="2"/>
          <w:szCs w:val="24"/>
        </w:rPr>
        <w:t>7</w:t>
      </w:r>
      <w:r>
        <w:rPr>
          <w:color w:val="000000"/>
          <w:spacing w:val="2"/>
          <w:szCs w:val="24"/>
        </w:rPr>
        <w:t xml:space="preserve">. </w:t>
      </w:r>
      <w:r>
        <w:rPr>
          <w:szCs w:val="24"/>
        </w:rPr>
        <w:t>teisės aktų nustatyta tvarka priima į darbą ir atleidžia iš jo Kultūros centro darbuotojus, nustato darbuotojų pareiginės algos pastoviosios ir kintamosios dalies koeficientus, skiria priemokas ir premijas, neviršydamas darbo užmokesčiui skirtų asigna</w:t>
      </w:r>
      <w:r>
        <w:rPr>
          <w:szCs w:val="24"/>
        </w:rPr>
        <w:t>vimų, suteikia jiems atostogas, sudaro sąlygas tobulinti kvalifikaciją, vykdo kitas su darbo</w:t>
      </w:r>
      <w:r>
        <w:rPr>
          <w:sz w:val="20"/>
        </w:rPr>
        <w:t xml:space="preserve"> </w:t>
      </w:r>
      <w:r>
        <w:rPr>
          <w:szCs w:val="24"/>
        </w:rPr>
        <w:t>santykiais susijusias funkcijas</w:t>
      </w:r>
      <w:r>
        <w:rPr>
          <w:color w:val="000000"/>
          <w:spacing w:val="-1"/>
          <w:szCs w:val="24"/>
        </w:rPr>
        <w:t>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28.8</w:t>
      </w:r>
      <w:r>
        <w:rPr>
          <w:color w:val="000000"/>
          <w:spacing w:val="-1"/>
          <w:szCs w:val="24"/>
        </w:rPr>
        <w:t>. nustato Kultūros centro darbo apmokėjimo sistemą, prieš tai įvykdęs informavimo ir konsultavimo procedūras Lietuvos Resp</w:t>
      </w:r>
      <w:r>
        <w:rPr>
          <w:color w:val="000000"/>
          <w:spacing w:val="-1"/>
          <w:szCs w:val="24"/>
        </w:rPr>
        <w:t>ublikos darbo kodekso nustatyta tvarka, padaro ją prieinamą visiems darbuotojams susipažinti;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28.9</w:t>
      </w:r>
      <w:r>
        <w:rPr>
          <w:szCs w:val="24"/>
          <w:lang w:eastAsia="lt-LT"/>
        </w:rPr>
        <w:t>. organizuoja Kultūros centro darbuotojų kasmetinį veiklos vertinimą ir skatinimą teisės aktų nustatyta tvarka;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28.10</w:t>
      </w:r>
      <w:r>
        <w:rPr>
          <w:color w:val="000000"/>
          <w:spacing w:val="-1"/>
          <w:szCs w:val="24"/>
        </w:rPr>
        <w:t>. vadovaudamasis įstatymais ir ki</w:t>
      </w:r>
      <w:r>
        <w:rPr>
          <w:color w:val="000000"/>
          <w:spacing w:val="-1"/>
          <w:szCs w:val="24"/>
        </w:rPr>
        <w:t xml:space="preserve">tais teisės aktais, tvirtina Kultūros centro darbo tvarkos taisykles, </w:t>
      </w:r>
      <w:r>
        <w:rPr>
          <w:szCs w:val="24"/>
        </w:rPr>
        <w:t>darbuotojų saugos ir sveikatos instrukcijas, vykdo jų laikymosi priežiūrą,</w:t>
      </w:r>
      <w:r>
        <w:rPr>
          <w:color w:val="000000"/>
          <w:spacing w:val="-1"/>
          <w:szCs w:val="24"/>
        </w:rPr>
        <w:t xml:space="preserve"> nustato darbuotojų teises, pareigas ir atsakomybę;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28.11</w:t>
      </w:r>
      <w:r>
        <w:rPr>
          <w:color w:val="000000"/>
          <w:spacing w:val="-1"/>
          <w:szCs w:val="24"/>
        </w:rPr>
        <w:t>. garantuoja, kad pagal Lietuvos Respublikos viešoj</w:t>
      </w:r>
      <w:r>
        <w:rPr>
          <w:color w:val="000000"/>
          <w:spacing w:val="-1"/>
          <w:szCs w:val="24"/>
        </w:rPr>
        <w:t>o sektoriaus atskaitomybės įstatymą teikiami ataskaitų rinkiniai ir statistinės ataskaitos būtų teisingi;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28.12</w:t>
      </w:r>
      <w:r>
        <w:rPr>
          <w:color w:val="000000"/>
          <w:spacing w:val="-1"/>
          <w:szCs w:val="24"/>
        </w:rPr>
        <w:t>. užtikrina racionalų ir taupų lėšų bei turto naudojimą, veiksmingą Kultūros centro vidaus kontrolės sistemos sukūrimą, jos veikimą ir tobuli</w:t>
      </w:r>
      <w:r>
        <w:rPr>
          <w:color w:val="000000"/>
          <w:spacing w:val="-1"/>
          <w:szCs w:val="24"/>
        </w:rPr>
        <w:t>nimą;</w:t>
      </w: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</w:rPr>
        <w:t>28.13</w:t>
      </w:r>
      <w:r>
        <w:rPr>
          <w:color w:val="000000"/>
          <w:spacing w:val="-1"/>
        </w:rPr>
        <w:t>. organizuoja Kultūros centro buhalterinę apskaitą pagal Lietuvos Respublikos buhalterinės apskaitos įstatymą;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28.14</w:t>
      </w:r>
      <w:r>
        <w:rPr>
          <w:color w:val="000000"/>
          <w:spacing w:val="-1"/>
          <w:szCs w:val="24"/>
        </w:rPr>
        <w:t>. tvirtina Kultūros centro išlaidų, pajamų ir kitas sąmatas;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28.15</w:t>
      </w:r>
      <w:r>
        <w:rPr>
          <w:szCs w:val="24"/>
        </w:rPr>
        <w:t>. rūpinasi darbuotojų profesiniu tobulėjimu;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28.16</w:t>
      </w:r>
      <w:r>
        <w:rPr>
          <w:szCs w:val="24"/>
        </w:rPr>
        <w:t>. prižiūri ir atsako, kad būtų laikomasi Lietuvos Respublikos kultūros ministro patvirtintų Kultūros įstaigų darbuotojų profesinės veiklos ir elgesio taisyklių;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28.17</w:t>
      </w:r>
      <w:r>
        <w:rPr>
          <w:szCs w:val="24"/>
        </w:rPr>
        <w:t>. tobulina Kultūros centro darbą;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28.18</w:t>
      </w:r>
      <w:r>
        <w:rPr>
          <w:szCs w:val="24"/>
        </w:rPr>
        <w:t>. bendradarbiauja su kitomis kultūro</w:t>
      </w:r>
      <w:r>
        <w:rPr>
          <w:szCs w:val="24"/>
        </w:rPr>
        <w:t>s įstaigomis, nevyriausybinėmis organizacijomis, švietimo įstaigomis, rengiant ir įgyvendinant kultūrinės edukacijos projektus, kitas neformaliojo švietimo veiklas;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28.19</w:t>
      </w:r>
      <w:r>
        <w:rPr>
          <w:szCs w:val="24"/>
        </w:rPr>
        <w:t>. organizuoja darbą, vadovaudamasis darbuotojų saugą ir sveikatą reglamentuojančių</w:t>
      </w:r>
      <w:r>
        <w:rPr>
          <w:szCs w:val="24"/>
        </w:rPr>
        <w:t xml:space="preserve"> norminių teisės aktų reikalavimais;</w:t>
      </w:r>
    </w:p>
    <w:p w:rsidR="00840119" w:rsidRDefault="00F914A1">
      <w:pPr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28.20</w:t>
      </w:r>
      <w:r>
        <w:rPr>
          <w:color w:val="000000"/>
          <w:spacing w:val="-1"/>
          <w:szCs w:val="24"/>
        </w:rPr>
        <w:t>. pagal kompetenciją leidžia įsakymus, organizuoja ir kontroliuoja jų vykdymą;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28.21</w:t>
      </w:r>
      <w:r>
        <w:rPr>
          <w:color w:val="000000"/>
          <w:spacing w:val="-1"/>
          <w:szCs w:val="24"/>
        </w:rPr>
        <w:t xml:space="preserve">. atstovauja Kultūros centrui valstybės ir savivaldybės institucijose, teisme bei santykiuose su kitais juridiniais ir </w:t>
      </w:r>
      <w:r>
        <w:rPr>
          <w:color w:val="000000"/>
          <w:spacing w:val="-1"/>
          <w:szCs w:val="24"/>
        </w:rPr>
        <w:t>fiziniais asmenimis;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28.22</w:t>
      </w:r>
      <w:r>
        <w:rPr>
          <w:color w:val="000000"/>
          <w:spacing w:val="-1"/>
          <w:szCs w:val="24"/>
        </w:rPr>
        <w:t>. sudaro sutartis Kultūros centro vardu Kultūros centro funkcijoms atlikti;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28.23</w:t>
      </w:r>
      <w:r>
        <w:rPr>
          <w:szCs w:val="24"/>
        </w:rPr>
        <w:t xml:space="preserve"> organizuoja Kultūros centro dokumentų saugojimą ir valdymą teisės aktų nustatyta tvarka;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28.24</w:t>
      </w:r>
      <w:r>
        <w:rPr>
          <w:szCs w:val="24"/>
        </w:rPr>
        <w:t>. viešai skelbia informaciją apie Kultūros</w:t>
      </w:r>
      <w:r>
        <w:rPr>
          <w:szCs w:val="24"/>
        </w:rPr>
        <w:t xml:space="preserve"> centro veiklą teisės aktų nustatyta tvarka;</w:t>
      </w:r>
    </w:p>
    <w:p w:rsidR="00840119" w:rsidRDefault="00F914A1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28.25</w:t>
      </w:r>
      <w:r>
        <w:rPr>
          <w:color w:val="000000"/>
          <w:szCs w:val="24"/>
        </w:rPr>
        <w:t>. keičiantis Kultūros centro direktoriui, perduoda reikalus, turtą ir dokumentus pagal reikalų perdavimo ir priėmimo aktą Savivaldybės mero (arba Savivaldybės vykdomosios institucijos) nurodytam asmeniu</w:t>
      </w:r>
      <w:r>
        <w:rPr>
          <w:color w:val="000000"/>
          <w:szCs w:val="24"/>
        </w:rPr>
        <w:t>i;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28.26</w:t>
      </w:r>
      <w:r>
        <w:rPr>
          <w:color w:val="000000"/>
          <w:spacing w:val="-1"/>
          <w:szCs w:val="24"/>
        </w:rPr>
        <w:t xml:space="preserve">. vykdo kitas teisės aktuose ir jo pareigybės aprašyme nustatytas funkcijas. 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29</w:t>
      </w:r>
      <w:r>
        <w:rPr>
          <w:color w:val="000000"/>
          <w:spacing w:val="-1"/>
          <w:szCs w:val="24"/>
        </w:rPr>
        <w:t>. Kultūros centre sudaroma kolegiali patariamojo balso teisę turinti Kruonio kultūros centro taryba (toliau – taryba).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b/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30</w:t>
      </w:r>
      <w:r>
        <w:rPr>
          <w:color w:val="000000"/>
          <w:spacing w:val="-1"/>
          <w:szCs w:val="24"/>
        </w:rPr>
        <w:t>. Taryba renkama 2 metų kadencija</w:t>
      </w:r>
      <w:r>
        <w:rPr>
          <w:color w:val="000000"/>
          <w:spacing w:val="-1"/>
          <w:szCs w:val="24"/>
        </w:rPr>
        <w:t>i visuotiniame Kultūros centro darbuotojų susirinkime paprastąja balsų dauguma. Tarybą sudaro trys Kultūros centro bendruomenės nariai.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31</w:t>
      </w:r>
      <w:r>
        <w:rPr>
          <w:color w:val="000000"/>
          <w:spacing w:val="-1"/>
          <w:szCs w:val="24"/>
        </w:rPr>
        <w:t>. Tarybos sudėtį tvirtina Kultūros centro direktorius, kuris negali būti tarybos pirmininku.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32</w:t>
      </w:r>
      <w:r>
        <w:rPr>
          <w:color w:val="000000"/>
          <w:spacing w:val="-1"/>
          <w:szCs w:val="24"/>
        </w:rPr>
        <w:t>. Tarybos uždav</w:t>
      </w:r>
      <w:r>
        <w:rPr>
          <w:color w:val="000000"/>
          <w:spacing w:val="-1"/>
          <w:szCs w:val="24"/>
        </w:rPr>
        <w:t xml:space="preserve">inys – teikti siūlymus direktoriui dėl Kultūros centro veiklos planavimo ir organizavimo. 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33</w:t>
      </w:r>
      <w:r>
        <w:rPr>
          <w:color w:val="000000"/>
          <w:spacing w:val="-1"/>
          <w:szCs w:val="24"/>
        </w:rPr>
        <w:t>. Taryba: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33.1</w:t>
      </w:r>
      <w:r>
        <w:rPr>
          <w:color w:val="000000"/>
          <w:spacing w:val="-1"/>
          <w:szCs w:val="24"/>
        </w:rPr>
        <w:t>. svarsto ir vertina metines kūrybinės veiklos programas ir jų įgyvendinimo rezultatus ir teikia siūlymų Kultūros centro direktoriui;</w:t>
      </w:r>
    </w:p>
    <w:p w:rsidR="00840119" w:rsidRDefault="00F914A1">
      <w:pPr>
        <w:spacing w:line="360" w:lineRule="auto"/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pacing w:val="-1"/>
          <w:szCs w:val="24"/>
        </w:rPr>
        <w:t>33.2</w:t>
      </w:r>
      <w:r>
        <w:rPr>
          <w:color w:val="000000"/>
          <w:spacing w:val="-1"/>
          <w:szCs w:val="24"/>
        </w:rPr>
        <w:t xml:space="preserve">. teikia siūlymų dėl veiklos </w:t>
      </w:r>
      <w:r>
        <w:rPr>
          <w:color w:val="000000"/>
          <w:szCs w:val="24"/>
          <w:shd w:val="clear" w:color="auto" w:fill="FFFFFF"/>
        </w:rPr>
        <w:t>tikslų, uždavinių ir jų įgyvendinimo priemonių, vidaus struktūros tobulinimo;</w:t>
      </w:r>
    </w:p>
    <w:p w:rsidR="00840119" w:rsidRDefault="00F914A1">
      <w:pPr>
        <w:spacing w:line="360" w:lineRule="auto"/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33.3</w:t>
      </w:r>
      <w:r>
        <w:rPr>
          <w:color w:val="000000"/>
          <w:szCs w:val="24"/>
          <w:shd w:val="clear" w:color="auto" w:fill="FFFFFF"/>
        </w:rPr>
        <w:t>. teikia siūlymų dėl Kultūros centro materialinės bazės gerinimo;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33.4</w:t>
      </w:r>
      <w:r>
        <w:rPr>
          <w:color w:val="000000"/>
          <w:spacing w:val="-1"/>
          <w:szCs w:val="24"/>
        </w:rPr>
        <w:t>. teikia siūlymų kultūros ir meno darbuotojų veiklos vertinimo ir k</w:t>
      </w:r>
      <w:r>
        <w:rPr>
          <w:color w:val="000000"/>
          <w:spacing w:val="-1"/>
          <w:szCs w:val="24"/>
        </w:rPr>
        <w:t>valifikacijos kėlimo klausimais;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33.5</w:t>
      </w:r>
      <w:r>
        <w:rPr>
          <w:color w:val="000000"/>
          <w:spacing w:val="-1"/>
          <w:szCs w:val="24"/>
        </w:rPr>
        <w:t>. siūlo Kultūros centro darbuotojų kandidatūras apdovanojimams, paskatinimams gauti;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33.6</w:t>
      </w:r>
      <w:r>
        <w:rPr>
          <w:szCs w:val="24"/>
        </w:rPr>
        <w:t>. svarsto kitus Kultūros centro direktoriaus teikiamus kūrybinės, administracinės, ūkinės veiklos klausimus.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34</w:t>
      </w:r>
      <w:r>
        <w:rPr>
          <w:color w:val="000000"/>
          <w:spacing w:val="-1"/>
          <w:szCs w:val="24"/>
        </w:rPr>
        <w:t>. Tar</w:t>
      </w:r>
      <w:r>
        <w:rPr>
          <w:color w:val="000000"/>
          <w:spacing w:val="-1"/>
          <w:szCs w:val="24"/>
        </w:rPr>
        <w:t xml:space="preserve">ybos pirmininkas ir sekretorius renkami atviru balsavimu pirmajame tarybos posėdyje. 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color w:val="000000"/>
          <w:spacing w:val="-1"/>
          <w:szCs w:val="24"/>
        </w:rPr>
        <w:t>35</w:t>
      </w:r>
      <w:r>
        <w:rPr>
          <w:color w:val="000000"/>
          <w:spacing w:val="-1"/>
          <w:szCs w:val="24"/>
        </w:rPr>
        <w:t xml:space="preserve">. Tarybos posėdžiai šaukiami ne rečiau </w:t>
      </w:r>
      <w:r>
        <w:rPr>
          <w:szCs w:val="24"/>
        </w:rPr>
        <w:t>kaip 4 kartus per metus. Neeilinis tarybos posėdis gali būti sušauktas tarybos pirmininko iniciatyva, daugiau kaip pusės tary</w:t>
      </w:r>
      <w:r>
        <w:rPr>
          <w:szCs w:val="24"/>
        </w:rPr>
        <w:t>bos narių reikalavimu arba Kultūros centro direktoriaus iniciatyva.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36</w:t>
      </w:r>
      <w:r>
        <w:rPr>
          <w:szCs w:val="24"/>
        </w:rPr>
        <w:t xml:space="preserve">. Posėdis teisėtas, jei jame dalyvauja daugiau kaip pusė jos narių. Nutarimai priimami posėdyje dalyvaujančiųjų balsų dauguma. Nutarimai įforminami posėdžio protokolu, kurį pasirašo </w:t>
      </w:r>
      <w:r>
        <w:rPr>
          <w:szCs w:val="24"/>
        </w:rPr>
        <w:t xml:space="preserve">tarybos pirmininkas ir sekretorius. 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37</w:t>
      </w:r>
      <w:r>
        <w:rPr>
          <w:color w:val="000000"/>
          <w:spacing w:val="-1"/>
          <w:szCs w:val="24"/>
        </w:rPr>
        <w:t>. Tarybos posėdžiuose gali dalyvauti Kultūros centro direktorius. Į tarybos posėdį gali būti kviečiami socialiniai partneriai, rėmėjai ar kiti asmenys.</w:t>
      </w: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38</w:t>
      </w:r>
      <w:r>
        <w:rPr>
          <w:szCs w:val="24"/>
        </w:rPr>
        <w:t>. Tarybos posėdžius šaukia, apie posėdžio laiką ir svar</w:t>
      </w:r>
      <w:r>
        <w:rPr>
          <w:szCs w:val="24"/>
        </w:rPr>
        <w:t>styti parengtus klausimus narius informuoja tarybos sekretorius.</w:t>
      </w: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39</w:t>
      </w:r>
      <w:r>
        <w:rPr>
          <w:color w:val="000000"/>
          <w:spacing w:val="-1"/>
          <w:szCs w:val="24"/>
        </w:rPr>
        <w:t>. Taryba už savo veiklą vieną kartą per metus atsiskaito Kultūros centro bendruomenei visuotiniame darbuotojų susirinkime.</w:t>
      </w: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40</w:t>
      </w:r>
      <w:r>
        <w:rPr>
          <w:color w:val="000000"/>
          <w:spacing w:val="-1"/>
          <w:szCs w:val="24"/>
        </w:rPr>
        <w:t xml:space="preserve">. Pasibaigus kadencijai, Taryboje atnaujinama ne mažiau kaip 1/3 narių. </w:t>
      </w:r>
    </w:p>
    <w:p w:rsidR="00840119" w:rsidRDefault="00F914A1">
      <w:pPr>
        <w:widowControl w:val="0"/>
        <w:shd w:val="clear" w:color="auto" w:fill="FFFFFF"/>
        <w:overflowPunct w:val="0"/>
        <w:ind w:firstLine="851"/>
        <w:jc w:val="both"/>
        <w:rPr>
          <w:szCs w:val="24"/>
        </w:rPr>
      </w:pP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jc w:val="center"/>
        <w:rPr>
          <w:b/>
          <w:color w:val="000000"/>
          <w:spacing w:val="-1"/>
          <w:szCs w:val="24"/>
        </w:rPr>
      </w:pPr>
      <w:r>
        <w:rPr>
          <w:b/>
          <w:color w:val="000000"/>
          <w:spacing w:val="-1"/>
          <w:szCs w:val="24"/>
        </w:rPr>
        <w:t>V</w:t>
      </w:r>
      <w:r>
        <w:rPr>
          <w:b/>
          <w:color w:val="000000"/>
          <w:spacing w:val="-1"/>
          <w:szCs w:val="24"/>
        </w:rPr>
        <w:t xml:space="preserve"> SKYRIUS</w:t>
      </w:r>
    </w:p>
    <w:p w:rsidR="00840119" w:rsidRDefault="00F914A1">
      <w:pPr>
        <w:widowControl w:val="0"/>
        <w:shd w:val="clear" w:color="auto" w:fill="FFFFFF"/>
        <w:tabs>
          <w:tab w:val="left" w:pos="677"/>
        </w:tabs>
        <w:overflowPunct w:val="0"/>
        <w:jc w:val="center"/>
        <w:rPr>
          <w:b/>
          <w:color w:val="000000"/>
          <w:spacing w:val="-1"/>
          <w:szCs w:val="24"/>
        </w:rPr>
      </w:pPr>
      <w:r>
        <w:rPr>
          <w:b/>
          <w:color w:val="000000"/>
          <w:spacing w:val="-1"/>
          <w:szCs w:val="24"/>
        </w:rPr>
        <w:t>DARBUOTOJŲ PRIĖMIMAS Į DARBĄ, JŲ DARBO APMOKĖJIMO TVARKA, VEIKLOS VERTINIMAS</w:t>
      </w:r>
    </w:p>
    <w:p w:rsidR="00840119" w:rsidRDefault="00840119">
      <w:pPr>
        <w:widowControl w:val="0"/>
        <w:overflowPunct w:val="0"/>
        <w:ind w:firstLine="851"/>
        <w:jc w:val="both"/>
        <w:rPr>
          <w:szCs w:val="24"/>
        </w:rPr>
      </w:pP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41</w:t>
      </w:r>
      <w:r>
        <w:rPr>
          <w:color w:val="000000"/>
          <w:spacing w:val="-1"/>
          <w:szCs w:val="24"/>
        </w:rPr>
        <w:t xml:space="preserve">. Darbuotojai į darbą priimami ir atleidžiami iš jo Lietuvos Respublikos darbo </w:t>
      </w:r>
      <w:r>
        <w:rPr>
          <w:color w:val="000000"/>
          <w:spacing w:val="-1"/>
          <w:szCs w:val="24"/>
        </w:rPr>
        <w:t>kodekso ir kitų teisės aktų nustatyta tvarka.</w:t>
      </w: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42</w:t>
      </w:r>
      <w:r>
        <w:rPr>
          <w:color w:val="000000"/>
          <w:spacing w:val="-1"/>
          <w:szCs w:val="24"/>
        </w:rPr>
        <w:t xml:space="preserve">. Kultūros centro darbuotojams už darbą mokama Lietuvos Respublikos įstatymų ir kitų teisės aktų nustatyta tvarka. </w:t>
      </w:r>
    </w:p>
    <w:p w:rsidR="00840119" w:rsidRDefault="00F914A1">
      <w:pPr>
        <w:widowControl w:val="0"/>
        <w:shd w:val="clear" w:color="auto" w:fill="FFFFFF"/>
        <w:overflowPunct w:val="0"/>
        <w:spacing w:line="360" w:lineRule="auto"/>
        <w:ind w:firstLine="851"/>
        <w:jc w:val="both"/>
        <w:rPr>
          <w:szCs w:val="24"/>
        </w:rPr>
      </w:pPr>
      <w:r>
        <w:rPr>
          <w:color w:val="000000"/>
          <w:spacing w:val="-1"/>
          <w:szCs w:val="24"/>
        </w:rPr>
        <w:t>43</w:t>
      </w:r>
      <w:r>
        <w:rPr>
          <w:color w:val="000000"/>
          <w:spacing w:val="-1"/>
          <w:szCs w:val="24"/>
        </w:rPr>
        <w:t xml:space="preserve">. </w:t>
      </w:r>
      <w:r>
        <w:rPr>
          <w:szCs w:val="24"/>
        </w:rPr>
        <w:t>Kultūros centro direktoriaus ir darbuotojų veikla vertinama teisės aktų nustatyt</w:t>
      </w:r>
      <w:r>
        <w:rPr>
          <w:szCs w:val="24"/>
        </w:rPr>
        <w:t>a tvarka.</w:t>
      </w:r>
    </w:p>
    <w:p w:rsidR="00840119" w:rsidRDefault="00F914A1">
      <w:pPr>
        <w:widowControl w:val="0"/>
        <w:shd w:val="clear" w:color="auto" w:fill="FFFFFF"/>
        <w:overflowPunct w:val="0"/>
        <w:ind w:firstLine="851"/>
        <w:jc w:val="both"/>
        <w:rPr>
          <w:color w:val="000000"/>
          <w:spacing w:val="-1"/>
          <w:szCs w:val="24"/>
        </w:rPr>
      </w:pPr>
    </w:p>
    <w:p w:rsidR="00840119" w:rsidRDefault="00F914A1">
      <w:pPr>
        <w:keepNext/>
        <w:widowControl w:val="0"/>
        <w:overflowPunct w:val="0"/>
        <w:ind w:firstLine="851"/>
        <w:jc w:val="center"/>
        <w:rPr>
          <w:b/>
          <w:szCs w:val="24"/>
        </w:rPr>
      </w:pPr>
      <w:r>
        <w:rPr>
          <w:b/>
          <w:szCs w:val="24"/>
        </w:rPr>
        <w:t>VI</w:t>
      </w:r>
      <w:r>
        <w:rPr>
          <w:b/>
          <w:szCs w:val="24"/>
        </w:rPr>
        <w:t xml:space="preserve"> SKYRIUS</w:t>
      </w:r>
    </w:p>
    <w:p w:rsidR="00840119" w:rsidRDefault="00F914A1">
      <w:pPr>
        <w:keepNext/>
        <w:widowControl w:val="0"/>
        <w:overflowPunct w:val="0"/>
        <w:ind w:firstLine="851"/>
        <w:jc w:val="center"/>
        <w:rPr>
          <w:b/>
          <w:i/>
          <w:szCs w:val="24"/>
        </w:rPr>
      </w:pPr>
      <w:r>
        <w:rPr>
          <w:b/>
          <w:szCs w:val="24"/>
        </w:rPr>
        <w:t>KULTŪROS CENTRO TURTAS, LĖŠOS, JŲ NAUDOJIMO TVARKA, FINANSINĖS VEIKLOS KONTROLĖ IR VEIKLOS PRIEŽIŪRA</w:t>
      </w:r>
    </w:p>
    <w:p w:rsidR="00840119" w:rsidRDefault="00840119">
      <w:pPr>
        <w:widowControl w:val="0"/>
        <w:overflowPunct w:val="0"/>
        <w:ind w:firstLine="851"/>
        <w:rPr>
          <w:sz w:val="20"/>
        </w:rPr>
      </w:pPr>
    </w:p>
    <w:p w:rsidR="00840119" w:rsidRDefault="00F914A1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44</w:t>
      </w:r>
      <w:r>
        <w:rPr>
          <w:szCs w:val="24"/>
        </w:rPr>
        <w:t xml:space="preserve">. Kultūros centras teisės aktų nustatyta tvarka valdo, naudoja ir disponuoja savivaldybei priklausančiu turtu, perduotu </w:t>
      </w:r>
      <w:r>
        <w:rPr>
          <w:szCs w:val="24"/>
        </w:rPr>
        <w:t>Kultūros centrui patikėjimo teise.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</w:pPr>
      <w:r>
        <w:t>45</w:t>
      </w:r>
      <w:r>
        <w:t>. Kultūros centro turtą sudaro: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</w:pPr>
      <w:r>
        <w:t>45.1</w:t>
      </w:r>
      <w:r>
        <w:t>. ilgalaikis turtas: materialusis ir nematerialusis turtas;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</w:pPr>
      <w:r>
        <w:t>45.2</w:t>
      </w:r>
      <w:r>
        <w:t>. trumpalaikis turtas: atsargos, finansiniai ištekliai ir kitas su Kultūros centro veikla susijęs turtas.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46</w:t>
      </w:r>
      <w:r>
        <w:rPr>
          <w:szCs w:val="24"/>
        </w:rPr>
        <w:t>. Kultūros centro lėšų šaltinius sudaro: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46.1</w:t>
      </w:r>
      <w:r>
        <w:rPr>
          <w:szCs w:val="24"/>
        </w:rPr>
        <w:t>. savivaldybės biudžeto ir valstybės biudžeto asignavimai;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46.2</w:t>
      </w:r>
      <w:r>
        <w:rPr>
          <w:szCs w:val="24"/>
        </w:rPr>
        <w:t xml:space="preserve">. fizinių ir juridinių asmenų parama (labdara) </w:t>
      </w:r>
      <w:r>
        <w:rPr>
          <w:color w:val="000000"/>
          <w:szCs w:val="24"/>
        </w:rPr>
        <w:t>ar kitaip teisėtais būdais perduotos lėšos, tikslinės paskirties lėšos pagal pavedimus</w:t>
      </w:r>
      <w:r>
        <w:rPr>
          <w:szCs w:val="24"/>
        </w:rPr>
        <w:t>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46.3</w:t>
      </w:r>
      <w:r>
        <w:rPr>
          <w:szCs w:val="24"/>
        </w:rPr>
        <w:t>. pajamos, gautos už teikiamas mokamas paslaugas;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46.4</w:t>
      </w:r>
      <w:r>
        <w:rPr>
          <w:szCs w:val="24"/>
        </w:rPr>
        <w:t>. kitos teisėtu būdu įgytos lėšos.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47</w:t>
      </w:r>
      <w:r>
        <w:rPr>
          <w:szCs w:val="24"/>
        </w:rPr>
        <w:t>. Kultūros centras yra paramos gavėjas. Paramos lėšos naudojamos teisės aktų nustatyta tvarka.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48</w:t>
      </w:r>
      <w:r>
        <w:rPr>
          <w:szCs w:val="24"/>
        </w:rPr>
        <w:t xml:space="preserve">. Kultūros centras gali dalyvauti tarptautinėse </w:t>
      </w:r>
      <w:r>
        <w:rPr>
          <w:szCs w:val="24"/>
        </w:rPr>
        <w:t xml:space="preserve">programose, projektuose ir gauti tarptautinių </w:t>
      </w:r>
      <w:r>
        <w:rPr>
          <w:szCs w:val="24"/>
        </w:rPr>
        <w:lastRenderedPageBreak/>
        <w:t xml:space="preserve">fondų finansavimą. 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49</w:t>
      </w:r>
      <w:r>
        <w:rPr>
          <w:szCs w:val="24"/>
        </w:rPr>
        <w:t>. Kultūros centras savivaldybės biudžeto ir kitas teisėtai gautas lėšas naudoja ir apskaito teisės aktų nustatyta tvarka ir tik šiuose nuostatuose nurodytiems tikslams įgyvendinti.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0</w:t>
      </w:r>
      <w:r>
        <w:rPr>
          <w:szCs w:val="24"/>
        </w:rPr>
        <w:t xml:space="preserve">. Kultūros centro asignavimų valdytojas yra direktorius. </w:t>
      </w:r>
    </w:p>
    <w:p w:rsidR="00840119" w:rsidRDefault="00F914A1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 xml:space="preserve">. Kultūros centras buhalterinę apskaitą organizuoja centralizuotai. </w:t>
      </w:r>
      <w:r>
        <w:rPr>
          <w:szCs w:val="24"/>
        </w:rPr>
        <w:t>Metinių ataskaitų rinkinys, metinė veiklos ataskaita rengiami, teikiami ir skelbiami Lietuvos Respublikos buhalterinės ap</w:t>
      </w:r>
      <w:r>
        <w:rPr>
          <w:szCs w:val="24"/>
        </w:rPr>
        <w:t>skaitos įstatymo, Lietuvos Respublikos viešojo sektoriaus atskaitomybės įstatymo ir jų įgyvendinamųjų teisės aktų nustatyta tvarka.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</w:pPr>
      <w:r>
        <w:rPr>
          <w:szCs w:val="24"/>
        </w:rPr>
        <w:t>52</w:t>
      </w:r>
      <w:r>
        <w:rPr>
          <w:szCs w:val="24"/>
        </w:rPr>
        <w:t xml:space="preserve">. </w:t>
      </w:r>
      <w:r>
        <w:t>Kultūros centro</w:t>
      </w:r>
      <w:r>
        <w:rPr>
          <w:szCs w:val="24"/>
        </w:rPr>
        <w:t xml:space="preserve"> </w:t>
      </w:r>
      <w:r>
        <w:t>veiklos ir išorės finansinį auditą atlieka Kaišiadorių rajono savivaldybės kontrolės ir audito tarny</w:t>
      </w:r>
      <w:r>
        <w:t>ba.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i/>
          <w:color w:val="000000"/>
          <w:szCs w:val="24"/>
        </w:rPr>
      </w:pPr>
      <w:r>
        <w:t>53</w:t>
      </w:r>
      <w:r>
        <w:t>. Kultūros centro veiklos priežiūrą atlieka Kaišiadorių rajono savivaldybės administracija.</w:t>
      </w:r>
    </w:p>
    <w:p w:rsidR="00840119" w:rsidRDefault="00F914A1">
      <w:pPr>
        <w:widowControl w:val="0"/>
        <w:overflowPunct w:val="0"/>
        <w:spacing w:line="240" w:lineRule="atLeast"/>
        <w:ind w:firstLine="851"/>
        <w:jc w:val="both"/>
        <w:rPr>
          <w:szCs w:val="24"/>
        </w:rPr>
      </w:pPr>
    </w:p>
    <w:p w:rsidR="00840119" w:rsidRDefault="00F914A1">
      <w:pPr>
        <w:widowControl w:val="0"/>
        <w:overflowPunct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VII</w:t>
      </w:r>
      <w:r>
        <w:rPr>
          <w:b/>
          <w:color w:val="000000"/>
          <w:szCs w:val="24"/>
        </w:rPr>
        <w:t xml:space="preserve"> SKYRIUS </w:t>
      </w:r>
    </w:p>
    <w:p w:rsidR="00840119" w:rsidRDefault="00F914A1">
      <w:pPr>
        <w:widowControl w:val="0"/>
        <w:overflowPunct w:val="0"/>
        <w:jc w:val="center"/>
        <w:rPr>
          <w:b/>
          <w:color w:val="000000"/>
          <w:szCs w:val="24"/>
        </w:rPr>
      </w:pPr>
      <w:r>
        <w:rPr>
          <w:b/>
          <w:bCs/>
          <w:szCs w:val="24"/>
        </w:rPr>
        <w:t>BAIGIAMOSIOS NUOSTATOS</w:t>
      </w:r>
    </w:p>
    <w:p w:rsidR="00840119" w:rsidRDefault="00840119">
      <w:pPr>
        <w:widowControl w:val="0"/>
        <w:overflowPunct w:val="0"/>
        <w:ind w:firstLine="851"/>
        <w:jc w:val="both"/>
        <w:rPr>
          <w:szCs w:val="24"/>
        </w:rPr>
      </w:pPr>
    </w:p>
    <w:p w:rsidR="00840119" w:rsidRDefault="00F914A1"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54</w:t>
      </w:r>
      <w:r>
        <w:rPr>
          <w:color w:val="000000"/>
          <w:szCs w:val="24"/>
          <w:lang w:eastAsia="lt-LT"/>
        </w:rPr>
        <w:t xml:space="preserve">. Kultūros centro nuostatai keičiami savininko teises ir pareigas įgyvendinančios institucijos, </w:t>
      </w:r>
      <w:r>
        <w:rPr>
          <w:color w:val="000000"/>
          <w:spacing w:val="-1"/>
          <w:szCs w:val="24"/>
          <w:lang w:eastAsia="lt-LT"/>
        </w:rPr>
        <w:t xml:space="preserve">Savivaldybės vykdomosios institucijos ir </w:t>
      </w:r>
      <w:r>
        <w:rPr>
          <w:color w:val="000000"/>
          <w:szCs w:val="24"/>
          <w:lang w:eastAsia="lt-LT"/>
        </w:rPr>
        <w:t>Kultūros centro direktoriaus iniciatyva teisės aktų nustatyta tvarka. Pasikeitus įstatymams, Vyriausybės nutarimams ar Lietuvos Respublikos kultūros ministro įsakymams ir kitiems teisės aktams, kurie reglamentuoja š</w:t>
      </w:r>
      <w:r>
        <w:rPr>
          <w:color w:val="000000"/>
          <w:szCs w:val="24"/>
          <w:lang w:eastAsia="lt-LT"/>
        </w:rPr>
        <w:t>iuose nuostatuose išdėstytus klausimus kitaip nei šie nuostatai, taikomos šių teisės aktų nuostatos ir nuostatai turi būti pakeisti.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55</w:t>
      </w:r>
      <w:r>
        <w:rPr>
          <w:szCs w:val="24"/>
        </w:rPr>
        <w:t>. Kultūros centras reorganizuojamas, likviduojamas ar pertvarkomas Savivaldybės tarybos sprendimu Lietuvos Respubliko</w:t>
      </w:r>
      <w:r>
        <w:rPr>
          <w:szCs w:val="24"/>
        </w:rPr>
        <w:t>s civilinio kodekso, Kultūros centrų įstatymo ir kitų teisės aktų nustatyta tvarka.</w:t>
      </w:r>
    </w:p>
    <w:p w:rsidR="00840119" w:rsidRDefault="00F914A1">
      <w:pPr>
        <w:widowControl w:val="0"/>
        <w:overflowPunct w:val="0"/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56</w:t>
      </w:r>
      <w:r>
        <w:rPr>
          <w:color w:val="000000"/>
          <w:szCs w:val="24"/>
        </w:rPr>
        <w:t xml:space="preserve">. Kultūros centro dokumentai rengiami, įforminami ir saugomi teisės aktų nustatyta tvarka. </w:t>
      </w:r>
    </w:p>
    <w:p w:rsidR="00840119" w:rsidRDefault="00F914A1" w:rsidP="00F914A1">
      <w:pPr>
        <w:widowControl w:val="0"/>
        <w:overflowPunct w:val="0"/>
        <w:jc w:val="center"/>
      </w:pPr>
      <w:r>
        <w:rPr>
          <w:szCs w:val="24"/>
        </w:rPr>
        <w:t>______________________________</w:t>
      </w:r>
    </w:p>
    <w:bookmarkStart w:id="0" w:name="_GoBack" w:displacedByCustomXml="next"/>
    <w:bookmarkEnd w:id="0" w:displacedByCustomXml="next"/>
    <w:sectPr w:rsidR="00840119">
      <w:pgSz w:w="11906" w:h="16838"/>
      <w:pgMar w:top="851" w:right="567" w:bottom="454" w:left="1418" w:header="340" w:footer="34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19" w:rsidRDefault="00F914A1">
      <w:pPr>
        <w:widowControl w:val="0"/>
        <w:overflowPunct w:val="0"/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:rsidR="00840119" w:rsidRDefault="00F914A1">
      <w:pPr>
        <w:widowControl w:val="0"/>
        <w:overflowPunct w:val="0"/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840119">
    <w:pPr>
      <w:widowControl w:val="0"/>
      <w:tabs>
        <w:tab w:val="center" w:pos="4680"/>
        <w:tab w:val="right" w:pos="9360"/>
      </w:tabs>
      <w:overflowPunct w:val="0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840119">
    <w:pPr>
      <w:widowControl w:val="0"/>
      <w:tabs>
        <w:tab w:val="center" w:pos="4680"/>
        <w:tab w:val="right" w:pos="9360"/>
      </w:tabs>
      <w:overflowPunct w:val="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840119">
    <w:pPr>
      <w:widowControl w:val="0"/>
      <w:tabs>
        <w:tab w:val="center" w:pos="4680"/>
        <w:tab w:val="right" w:pos="9360"/>
      </w:tabs>
      <w:overflowPunct w:val="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19" w:rsidRDefault="00F914A1">
      <w:pPr>
        <w:widowControl w:val="0"/>
        <w:overflowPunct w:val="0"/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:rsidR="00840119" w:rsidRDefault="00F914A1">
      <w:pPr>
        <w:widowControl w:val="0"/>
        <w:overflowPunct w:val="0"/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840119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F914A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8</w:t>
    </w:r>
    <w:r>
      <w:rPr>
        <w:szCs w:val="24"/>
      </w:rPr>
      <w:fldChar w:fldCharType="end"/>
    </w:r>
  </w:p>
  <w:p w:rsidR="00840119" w:rsidRDefault="00840119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9" w:rsidRDefault="00840119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2"/>
    <w:rsid w:val="004B54E2"/>
    <w:rsid w:val="00840119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4"/>
    <w:rsid w:val="001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6E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6E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18848</Characters>
  <Application>Microsoft Office Word</Application>
  <DocSecurity>0</DocSecurity>
  <Lines>157</Lines>
  <Paragraphs>42</Paragraphs>
  <ScaleCrop>false</ScaleCrop>
  <Company/>
  <LinksUpToDate>false</LinksUpToDate>
  <CharactersWithSpaces>21293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2020-10-30T06:16:00Z</dcterms:created>
  <dc:creator>win7</dc:creator>
  <lastModifiedBy>JUOSPONIENĖ Karolina</lastModifiedBy>
  <lastPrinted>2020-10-02T07:41:00Z</lastPrinted>
  <dcterms:modified xsi:type="dcterms:W3CDTF">2020-10-30T06:50:00Z</dcterms:modified>
  <revision>3</revision>
</coreProperties>
</file>